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D32D" w14:textId="34FE1C14" w:rsidR="00C1462D" w:rsidRPr="00F365EF" w:rsidRDefault="00F365EF" w:rsidP="00F365EF">
      <w:pPr>
        <w:tabs>
          <w:tab w:val="left" w:pos="284"/>
          <w:tab w:val="left" w:pos="7371"/>
        </w:tabs>
        <w:spacing w:before="20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bookmarkStart w:id="0" w:name="_GoBack"/>
      <w:bookmarkEnd w:id="0"/>
      <w:r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2</w:t>
      </w:r>
      <w:r w:rsidR="00C1462D"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/2020. (V. </w:t>
      </w:r>
      <w:r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5.</w:t>
      </w:r>
      <w:r w:rsidR="00C1462D"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) MÜK elnökségi határozat</w:t>
      </w:r>
      <w:r w:rsidR="00C1462D"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br/>
        <w:t xml:space="preserve">a veszélyhelyzet </w:t>
      </w:r>
      <w:r w:rsidR="00EB59B7"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ideje alatt</w:t>
      </w:r>
      <w:r w:rsidR="00C1462D"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az ügyvédi tevékenységet folytatók továbbképzési kötelezettségéről szóló 18/2018. (XI.</w:t>
      </w:r>
      <w:r w:rsidR="00EB59B7"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 </w:t>
      </w:r>
      <w:r w:rsidR="00C1462D"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26.) MÜK szabályzat alkalmazásáról</w:t>
      </w:r>
    </w:p>
    <w:p w14:paraId="35F2434F" w14:textId="77777777" w:rsidR="00EB59B7" w:rsidRPr="00F365EF" w:rsidRDefault="00EB59B7" w:rsidP="00EB59B7">
      <w:pPr>
        <w:tabs>
          <w:tab w:val="left" w:pos="284"/>
        </w:tabs>
        <w:spacing w:before="20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A Magyar Ügyvédi Kamara elnöksége</w:t>
      </w:r>
    </w:p>
    <w:p w14:paraId="2A0CFF00" w14:textId="77777777" w:rsidR="00EB59B7" w:rsidRPr="00F365EF" w:rsidRDefault="00EB59B7" w:rsidP="00EB59B7">
      <w:pPr>
        <w:tabs>
          <w:tab w:val="left" w:pos="284"/>
        </w:tabs>
        <w:spacing w:before="10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a Magyar Ügyvédi Kamara küldöttgyűlése számára az ügyvédi tevékenységről szóló 2017. évi LXXVIII. törvény (a továbbiakban: Üttv.) 158. § (1) bekezdés 21. pontjában számára meghatározott felhatalmazás, és az Üttv. 157. § (2) bekezdés e) pontjában meghatalmazott feladatkör alapján,</w:t>
      </w:r>
    </w:p>
    <w:p w14:paraId="4F9F598C" w14:textId="77777777" w:rsidR="00EB59B7" w:rsidRPr="00F365EF" w:rsidRDefault="00EB59B7" w:rsidP="00EB59B7">
      <w:pPr>
        <w:tabs>
          <w:tab w:val="left" w:pos="284"/>
        </w:tabs>
        <w:spacing w:before="10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a veszélyhelyzet során a személy- és vagyonegyesítő szervezetek működésére vonatkozó eltérő rendelkezésekről szóló 102/2020. (IV. 10.) Korm. rendelet 34. § (1) bekezdésében meghatározott hatáskörében eljárva</w:t>
      </w:r>
    </w:p>
    <w:p w14:paraId="2F3B32B1" w14:textId="77777777" w:rsidR="00EB59B7" w:rsidRPr="00F365EF" w:rsidRDefault="00EB59B7" w:rsidP="00EB59B7">
      <w:pPr>
        <w:tabs>
          <w:tab w:val="left" w:pos="284"/>
        </w:tabs>
        <w:spacing w:before="10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a következő határozatot hozza:</w:t>
      </w:r>
    </w:p>
    <w:p w14:paraId="0D147A2F" w14:textId="77777777" w:rsidR="00EB59B7" w:rsidRPr="00F365EF" w:rsidRDefault="00EB59B7" w:rsidP="001E6967">
      <w:pPr>
        <w:pStyle w:val="Cmsor1"/>
        <w:rPr>
          <w:sz w:val="23"/>
          <w:szCs w:val="23"/>
        </w:rPr>
      </w:pPr>
      <w:r w:rsidRPr="00F365EF">
        <w:rPr>
          <w:sz w:val="23"/>
          <w:szCs w:val="23"/>
        </w:rPr>
        <w:t>A veszélyhelyzet kihirdetéséről szóló 40/2020. (III. 11.) Korm. rendelet által elrendelt veszélyhelyzet (a továbbiakban: veszélyhelyzet) ideje alatt az ügyvédi tevékenységet folytatók továbbképzési kötelezettségéről szóló 18/2018. (XI. 26.) MÜK szabályzatot (a továbbiakban: Továbbképzési Szabályzat) az e határozatban foglalt eltérésekkel kell alkalmazni.</w:t>
      </w:r>
    </w:p>
    <w:p w14:paraId="65A0144B" w14:textId="77777777" w:rsidR="00EB59B7" w:rsidRPr="00F365EF" w:rsidRDefault="00DE5176" w:rsidP="001E6967">
      <w:pPr>
        <w:pStyle w:val="Cmsor1"/>
        <w:rPr>
          <w:sz w:val="23"/>
          <w:szCs w:val="23"/>
        </w:rPr>
      </w:pPr>
      <w:r w:rsidRPr="00F365EF">
        <w:rPr>
          <w:sz w:val="23"/>
          <w:szCs w:val="23"/>
        </w:rPr>
        <w:t>Az e határozatban használt fogalmakat – e határozat eltérő rendelkezése hiányában – a Továbbképzési Szabályzatban meghatározott tartalommal kell értelmezni.</w:t>
      </w:r>
    </w:p>
    <w:p w14:paraId="49377C6E" w14:textId="33888C56" w:rsidR="00EB59B7" w:rsidRPr="00F365EF" w:rsidRDefault="0096017D" w:rsidP="001E6967">
      <w:pPr>
        <w:pStyle w:val="Cmsor1"/>
        <w:rPr>
          <w:sz w:val="23"/>
          <w:szCs w:val="23"/>
        </w:rPr>
      </w:pPr>
      <w:r w:rsidRPr="00F365EF">
        <w:rPr>
          <w:sz w:val="23"/>
          <w:szCs w:val="23"/>
        </w:rPr>
        <w:t>A</w:t>
      </w:r>
      <w:r w:rsidR="00EB59B7" w:rsidRPr="00F365EF">
        <w:rPr>
          <w:sz w:val="23"/>
          <w:szCs w:val="23"/>
        </w:rPr>
        <w:t xml:space="preserve"> </w:t>
      </w:r>
      <w:r w:rsidR="001E6967" w:rsidRPr="00F365EF">
        <w:rPr>
          <w:sz w:val="23"/>
          <w:szCs w:val="23"/>
        </w:rPr>
        <w:t xml:space="preserve">Továbbképzésre Kötelezett a </w:t>
      </w:r>
      <w:r w:rsidRPr="00F365EF">
        <w:rPr>
          <w:sz w:val="23"/>
          <w:szCs w:val="23"/>
        </w:rPr>
        <w:t xml:space="preserve">Továbbképzési Kötelezettség teljesítéséhez </w:t>
      </w:r>
      <w:r w:rsidR="001E6967" w:rsidRPr="00F365EF">
        <w:rPr>
          <w:sz w:val="23"/>
          <w:szCs w:val="23"/>
        </w:rPr>
        <w:t xml:space="preserve">évente megszerezni szükséges kreditpontok közül legfeljebb </w:t>
      </w:r>
      <w:r w:rsidR="00D355E4" w:rsidRPr="00F365EF">
        <w:rPr>
          <w:sz w:val="23"/>
          <w:szCs w:val="23"/>
        </w:rPr>
        <w:t xml:space="preserve">hatot </w:t>
      </w:r>
      <w:r w:rsidR="001E6967" w:rsidRPr="00F365EF">
        <w:rPr>
          <w:sz w:val="23"/>
          <w:szCs w:val="23"/>
        </w:rPr>
        <w:t>a Továbbképzési Időszakon belül a következő évben is megszerezhet</w:t>
      </w:r>
      <w:r w:rsidR="00DE5176" w:rsidRPr="00F365EF">
        <w:rPr>
          <w:sz w:val="23"/>
          <w:szCs w:val="23"/>
        </w:rPr>
        <w:t>.</w:t>
      </w:r>
    </w:p>
    <w:p w14:paraId="70AD531D" w14:textId="72114C68" w:rsidR="00FE56A2" w:rsidRPr="00F365EF" w:rsidRDefault="00FE56A2" w:rsidP="002F4F84">
      <w:pPr>
        <w:pStyle w:val="Cmsor1"/>
        <w:rPr>
          <w:sz w:val="23"/>
          <w:szCs w:val="23"/>
        </w:rPr>
      </w:pPr>
      <w:r w:rsidRPr="00F365EF">
        <w:rPr>
          <w:sz w:val="23"/>
          <w:szCs w:val="23"/>
        </w:rPr>
        <w:t>A veszélyhelyzet megszűnéséig e-</w:t>
      </w:r>
      <w:proofErr w:type="spellStart"/>
      <w:r w:rsidRPr="00F365EF">
        <w:rPr>
          <w:sz w:val="23"/>
          <w:szCs w:val="23"/>
        </w:rPr>
        <w:t>learningnek</w:t>
      </w:r>
      <w:proofErr w:type="spellEnd"/>
      <w:r w:rsidRPr="00F365EF">
        <w:rPr>
          <w:sz w:val="23"/>
          <w:szCs w:val="23"/>
        </w:rPr>
        <w:t xml:space="preserve"> nem minősülő Képzési Esemény nem vehető nyilvántartásba</w:t>
      </w:r>
      <w:r w:rsidR="00B611A9" w:rsidRPr="00F365EF">
        <w:rPr>
          <w:sz w:val="23"/>
          <w:szCs w:val="23"/>
        </w:rPr>
        <w:t>,</w:t>
      </w:r>
      <w:r w:rsidRPr="00F365EF">
        <w:rPr>
          <w:sz w:val="23"/>
          <w:szCs w:val="23"/>
        </w:rPr>
        <w:t xml:space="preserve"> és az e tárgyban benyújtott kérelmeket az OAB a veszélyhelyzet megszűnését követően bírálja el</w:t>
      </w:r>
      <w:r w:rsidR="00C17A11" w:rsidRPr="00F365EF">
        <w:rPr>
          <w:sz w:val="23"/>
          <w:szCs w:val="23"/>
        </w:rPr>
        <w:t xml:space="preserve">, a kérelem elbírálására nyitva álló határidő a veszélyhelyzet megszűnését követő napon </w:t>
      </w:r>
      <w:proofErr w:type="spellStart"/>
      <w:r w:rsidR="00C17A11" w:rsidRPr="00F365EF">
        <w:rPr>
          <w:sz w:val="23"/>
          <w:szCs w:val="23"/>
        </w:rPr>
        <w:t>újrakezdődik</w:t>
      </w:r>
      <w:proofErr w:type="spellEnd"/>
      <w:r w:rsidR="00C17A11" w:rsidRPr="00F365EF">
        <w:rPr>
          <w:sz w:val="23"/>
          <w:szCs w:val="23"/>
        </w:rPr>
        <w:t>.</w:t>
      </w:r>
    </w:p>
    <w:p w14:paraId="445A607E" w14:textId="77777777" w:rsidR="0096017D" w:rsidRPr="00F365EF" w:rsidRDefault="0096017D" w:rsidP="002F4F84">
      <w:pPr>
        <w:pStyle w:val="Cmsor1"/>
        <w:rPr>
          <w:sz w:val="23"/>
          <w:szCs w:val="23"/>
        </w:rPr>
      </w:pPr>
      <w:r w:rsidRPr="00F365EF">
        <w:rPr>
          <w:sz w:val="23"/>
          <w:szCs w:val="23"/>
        </w:rPr>
        <w:t xml:space="preserve">A Képzési Hely választása szerint a </w:t>
      </w:r>
      <w:r w:rsidR="00FE56A2" w:rsidRPr="00F365EF">
        <w:rPr>
          <w:sz w:val="23"/>
          <w:szCs w:val="23"/>
        </w:rPr>
        <w:t>veszélyhelyzet kihirdetését megelőzően bejelentett</w:t>
      </w:r>
      <w:r w:rsidRPr="00F365EF">
        <w:rPr>
          <w:sz w:val="23"/>
          <w:szCs w:val="23"/>
        </w:rPr>
        <w:t>, de a veszélyhelyzet folytán meg nem tartható Képzési Esemény</w:t>
      </w:r>
    </w:p>
    <w:p w14:paraId="5A349D69" w14:textId="77777777" w:rsidR="0096017D" w:rsidRPr="00F365EF" w:rsidRDefault="0096017D" w:rsidP="0096017D">
      <w:pPr>
        <w:tabs>
          <w:tab w:val="left" w:pos="284"/>
        </w:tabs>
        <w:spacing w:before="10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a) időpontját díjmentesen a veszélyhelyzet megszűnése utáni időpontra módosíthatja</w:t>
      </w:r>
      <w:r w:rsidR="00FE56A2"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vagy</w:t>
      </w:r>
    </w:p>
    <w:p w14:paraId="2F87A49B" w14:textId="77777777" w:rsidR="00BD7E33" w:rsidRPr="00F365EF" w:rsidRDefault="0096017D" w:rsidP="009D088D">
      <w:pPr>
        <w:tabs>
          <w:tab w:val="left" w:pos="284"/>
        </w:tabs>
        <w:spacing w:before="10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b) </w:t>
      </w:r>
      <w:r w:rsidR="00FE56A2"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bejelentését visszavonhatja, és a Képzési Esemény </w:t>
      </w: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nyilvántartásba vételéért megfizetett díjat egy másik Képzési Esemény nyilvántartásba vételi díjába beszámíthatja.</w:t>
      </w:r>
    </w:p>
    <w:p w14:paraId="01C29186" w14:textId="77777777" w:rsidR="00FE56A2" w:rsidRPr="00F365EF" w:rsidRDefault="00FE56A2" w:rsidP="002F4F84">
      <w:pPr>
        <w:pStyle w:val="Cmsor1"/>
        <w:rPr>
          <w:sz w:val="23"/>
          <w:szCs w:val="23"/>
        </w:rPr>
      </w:pPr>
      <w:r w:rsidRPr="00F365EF">
        <w:rPr>
          <w:sz w:val="23"/>
          <w:szCs w:val="23"/>
        </w:rPr>
        <w:t>Az e-</w:t>
      </w:r>
      <w:proofErr w:type="spellStart"/>
      <w:r w:rsidRPr="00F365EF">
        <w:rPr>
          <w:sz w:val="23"/>
          <w:szCs w:val="23"/>
        </w:rPr>
        <w:t>learningnek</w:t>
      </w:r>
      <w:proofErr w:type="spellEnd"/>
      <w:r w:rsidRPr="00F365EF">
        <w:rPr>
          <w:sz w:val="23"/>
          <w:szCs w:val="23"/>
        </w:rPr>
        <w:t xml:space="preserve"> minősülő Képzési Esemény nyilvántartásba vételéért nem kell a MÜK részére díjat fizetni, ha a Képzési Eseményen</w:t>
      </w:r>
    </w:p>
    <w:p w14:paraId="20557289" w14:textId="77777777" w:rsidR="0096017D" w:rsidRPr="00F365EF" w:rsidRDefault="00FE56A2" w:rsidP="00FE56A2">
      <w:pPr>
        <w:tabs>
          <w:tab w:val="left" w:pos="284"/>
        </w:tabs>
        <w:spacing w:before="10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a) valamennyi </w:t>
      </w:r>
      <w:r w:rsidR="00B611A9"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T</w:t>
      </w: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ovábbképzésre </w:t>
      </w:r>
      <w:r w:rsidR="00B611A9"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K</w:t>
      </w: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ötelezett azonos feltételek mellett részt vehet és</w:t>
      </w:r>
    </w:p>
    <w:p w14:paraId="0917B5BC" w14:textId="77777777" w:rsidR="00FE56A2" w:rsidRPr="00F365EF" w:rsidRDefault="00FE56A2" w:rsidP="00FE56A2">
      <w:pPr>
        <w:tabs>
          <w:tab w:val="left" w:pos="284"/>
        </w:tabs>
        <w:spacing w:before="10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b) </w:t>
      </w:r>
      <w:r w:rsidR="00B611A9"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való részvételért a Továbbképzésre Kötelezettnek sem közvetlenül, sem közvetetten nem kell ellenértéket fizetnie vagy más olyan kötelezettséget vállalnia, amely a Képzési Eseményen való részvételhez vagy a Képzési Helynek a Továbbképzési Szabályzatból fakadó kötelezettsége teljesítéséhez nem szükséges.</w:t>
      </w:r>
    </w:p>
    <w:p w14:paraId="6DA3AE1B" w14:textId="77777777" w:rsidR="003E3903" w:rsidRPr="00F365EF" w:rsidRDefault="003E3903" w:rsidP="002F4F84">
      <w:pPr>
        <w:pStyle w:val="Cmsor1"/>
        <w:rPr>
          <w:sz w:val="23"/>
          <w:szCs w:val="23"/>
        </w:rPr>
      </w:pPr>
      <w:r w:rsidRPr="00F365EF">
        <w:rPr>
          <w:sz w:val="23"/>
          <w:szCs w:val="23"/>
        </w:rPr>
        <w:t>2020-ban a Továbbképzési Szabályzat 3.12. pontja nem alkalmazható.</w:t>
      </w:r>
    </w:p>
    <w:p w14:paraId="0AB9898D" w14:textId="77777777" w:rsidR="00F365EF" w:rsidRPr="00F365EF" w:rsidRDefault="00B611A9" w:rsidP="00F365EF">
      <w:pPr>
        <w:pStyle w:val="Cmsor1"/>
        <w:rPr>
          <w:sz w:val="23"/>
          <w:szCs w:val="23"/>
        </w:rPr>
      </w:pPr>
      <w:r w:rsidRPr="00F365EF">
        <w:rPr>
          <w:sz w:val="23"/>
          <w:szCs w:val="23"/>
        </w:rPr>
        <w:t>Ez a határozat a közzétételét követő napon lép hatályba.</w:t>
      </w:r>
    </w:p>
    <w:p w14:paraId="2B9C6D0C" w14:textId="762F2C0B" w:rsidR="00F365EF" w:rsidRPr="00F365EF" w:rsidRDefault="00F365EF" w:rsidP="00F365EF">
      <w:pPr>
        <w:tabs>
          <w:tab w:val="left" w:pos="284"/>
        </w:tabs>
        <w:spacing w:before="200"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sz w:val="23"/>
          <w:szCs w:val="23"/>
          <w:lang w:eastAsia="hu-HU"/>
        </w:rPr>
        <w:t>Budapest, 2020. május 5.</w:t>
      </w:r>
    </w:p>
    <w:p w14:paraId="37AF96E0" w14:textId="0ADE9AE7" w:rsidR="00EB59B7" w:rsidRPr="00F365EF" w:rsidRDefault="00F365EF" w:rsidP="00F365EF">
      <w:pPr>
        <w:tabs>
          <w:tab w:val="left" w:pos="284"/>
        </w:tabs>
        <w:spacing w:before="200" w:after="0" w:line="276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</w:pPr>
      <w:r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>Dr. Bánáti János</w:t>
      </w:r>
      <w:r w:rsidRPr="00F365E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br/>
        <w:t>elnök</w:t>
      </w:r>
    </w:p>
    <w:sectPr w:rsidR="00EB59B7" w:rsidRPr="00F365EF" w:rsidSect="00F365EF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B295F" w14:textId="77777777" w:rsidR="000825C1" w:rsidRDefault="000825C1" w:rsidP="00E30E6F">
      <w:pPr>
        <w:spacing w:after="0" w:line="240" w:lineRule="auto"/>
      </w:pPr>
      <w:r>
        <w:separator/>
      </w:r>
    </w:p>
  </w:endnote>
  <w:endnote w:type="continuationSeparator" w:id="0">
    <w:p w14:paraId="3338D157" w14:textId="77777777" w:rsidR="000825C1" w:rsidRDefault="000825C1" w:rsidP="00E30E6F">
      <w:pPr>
        <w:spacing w:after="0" w:line="240" w:lineRule="auto"/>
      </w:pPr>
      <w:r>
        <w:continuationSeparator/>
      </w:r>
    </w:p>
  </w:endnote>
  <w:endnote w:type="continuationNotice" w:id="1">
    <w:p w14:paraId="64207716" w14:textId="77777777" w:rsidR="000825C1" w:rsidRDefault="00082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558627803"/>
      <w:docPartObj>
        <w:docPartGallery w:val="Page Numbers (Bottom of Page)"/>
        <w:docPartUnique/>
      </w:docPartObj>
    </w:sdtPr>
    <w:sdtEndPr/>
    <w:sdtContent>
      <w:p w14:paraId="526CB975" w14:textId="77777777" w:rsidR="00E30E6F" w:rsidRPr="00E30E6F" w:rsidRDefault="00E30E6F" w:rsidP="00E30E6F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30E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0E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0E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08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0E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90305" w14:textId="77777777" w:rsidR="000825C1" w:rsidRDefault="000825C1" w:rsidP="00E30E6F">
      <w:pPr>
        <w:spacing w:after="0" w:line="240" w:lineRule="auto"/>
      </w:pPr>
      <w:r>
        <w:separator/>
      </w:r>
    </w:p>
  </w:footnote>
  <w:footnote w:type="continuationSeparator" w:id="0">
    <w:p w14:paraId="36311402" w14:textId="77777777" w:rsidR="000825C1" w:rsidRDefault="000825C1" w:rsidP="00E30E6F">
      <w:pPr>
        <w:spacing w:after="0" w:line="240" w:lineRule="auto"/>
      </w:pPr>
      <w:r>
        <w:continuationSeparator/>
      </w:r>
    </w:p>
  </w:footnote>
  <w:footnote w:type="continuationNotice" w:id="1">
    <w:p w14:paraId="135C1692" w14:textId="77777777" w:rsidR="000825C1" w:rsidRDefault="000825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6C6E9" w14:textId="77777777" w:rsidR="002F4F84" w:rsidRDefault="002F4F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52A49"/>
    <w:multiLevelType w:val="hybridMultilevel"/>
    <w:tmpl w:val="3B8832D4"/>
    <w:lvl w:ilvl="0" w:tplc="87F43C5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53261D"/>
    <w:multiLevelType w:val="multilevel"/>
    <w:tmpl w:val="7F6002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EC26830"/>
    <w:multiLevelType w:val="multilevel"/>
    <w:tmpl w:val="A830E56E"/>
    <w:lvl w:ilvl="0">
      <w:start w:val="1"/>
      <w:numFmt w:val="decimal"/>
      <w:pStyle w:val="Cmsor1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>
      <w:start w:val="1"/>
      <w:numFmt w:val="decimal"/>
      <w:pStyle w:val="Cmsor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CD"/>
    <w:rsid w:val="00023B34"/>
    <w:rsid w:val="000825C1"/>
    <w:rsid w:val="000E39E2"/>
    <w:rsid w:val="00115991"/>
    <w:rsid w:val="001D2603"/>
    <w:rsid w:val="001E220E"/>
    <w:rsid w:val="001E6967"/>
    <w:rsid w:val="002328C9"/>
    <w:rsid w:val="002F4F84"/>
    <w:rsid w:val="002F7212"/>
    <w:rsid w:val="003D2FCD"/>
    <w:rsid w:val="003E3903"/>
    <w:rsid w:val="004714DA"/>
    <w:rsid w:val="00472A86"/>
    <w:rsid w:val="005155A4"/>
    <w:rsid w:val="00534309"/>
    <w:rsid w:val="00550A26"/>
    <w:rsid w:val="005E72DB"/>
    <w:rsid w:val="00674AA9"/>
    <w:rsid w:val="007A6E82"/>
    <w:rsid w:val="007C451D"/>
    <w:rsid w:val="00806642"/>
    <w:rsid w:val="00833C38"/>
    <w:rsid w:val="008B01CC"/>
    <w:rsid w:val="008B6074"/>
    <w:rsid w:val="0096017D"/>
    <w:rsid w:val="009D088D"/>
    <w:rsid w:val="00A1236B"/>
    <w:rsid w:val="00A7255A"/>
    <w:rsid w:val="00B611A9"/>
    <w:rsid w:val="00BD7E33"/>
    <w:rsid w:val="00C1462D"/>
    <w:rsid w:val="00C17A11"/>
    <w:rsid w:val="00C60338"/>
    <w:rsid w:val="00CD2318"/>
    <w:rsid w:val="00D355E4"/>
    <w:rsid w:val="00D73111"/>
    <w:rsid w:val="00DE5176"/>
    <w:rsid w:val="00DF23FC"/>
    <w:rsid w:val="00E30E6F"/>
    <w:rsid w:val="00E44B85"/>
    <w:rsid w:val="00E63E40"/>
    <w:rsid w:val="00EB59B7"/>
    <w:rsid w:val="00EC7A29"/>
    <w:rsid w:val="00F30740"/>
    <w:rsid w:val="00F34924"/>
    <w:rsid w:val="00F365EF"/>
    <w:rsid w:val="00F97ADE"/>
    <w:rsid w:val="00FB0976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EEF6"/>
  <w15:chartTrackingRefBased/>
  <w15:docId w15:val="{F9EA8F4B-815A-43E4-B7FA-07E71413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4F84"/>
    <w:pPr>
      <w:numPr>
        <w:numId w:val="3"/>
      </w:numPr>
      <w:spacing w:before="200" w:after="0" w:line="276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59B7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B59B7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B59B7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59B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B59B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B59B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B59B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B59B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mail-msolistparagraph">
    <w:name w:val="gmail-msolistparagraph"/>
    <w:basedOn w:val="Norml"/>
    <w:rsid w:val="003D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F23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0E6F"/>
  </w:style>
  <w:style w:type="paragraph" w:styleId="llb">
    <w:name w:val="footer"/>
    <w:basedOn w:val="Norml"/>
    <w:link w:val="llbChar"/>
    <w:uiPriority w:val="99"/>
    <w:unhideWhenUsed/>
    <w:rsid w:val="00E3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0E6F"/>
  </w:style>
  <w:style w:type="paragraph" w:styleId="Buborkszveg">
    <w:name w:val="Balloon Text"/>
    <w:basedOn w:val="Norml"/>
    <w:link w:val="BuborkszvegChar"/>
    <w:uiPriority w:val="99"/>
    <w:semiHidden/>
    <w:unhideWhenUsed/>
    <w:rsid w:val="0051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55A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1462D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1462D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1E696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59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B59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B59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59B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B59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B59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B59B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B59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eloldatlanmegemlts">
    <w:name w:val="Unresolved Mention"/>
    <w:basedOn w:val="Bekezdsalapbettpusa"/>
    <w:uiPriority w:val="99"/>
    <w:semiHidden/>
    <w:unhideWhenUsed/>
    <w:rsid w:val="002F4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Bertold Baranyi</dc:creator>
  <cp:keywords/>
  <dc:description/>
  <cp:lastModifiedBy>dr. Baranyi Bertold uj</cp:lastModifiedBy>
  <cp:revision>2</cp:revision>
  <dcterms:created xsi:type="dcterms:W3CDTF">2020-05-05T07:56:00Z</dcterms:created>
  <dcterms:modified xsi:type="dcterms:W3CDTF">2020-05-05T07:56:00Z</dcterms:modified>
</cp:coreProperties>
</file>