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5AE5" w14:textId="765597E8" w:rsidR="001D04C5" w:rsidRPr="002F181A" w:rsidRDefault="00826E82" w:rsidP="005E7CE3">
      <w:pPr>
        <w:pStyle w:val="Cm"/>
        <w:rPr>
          <w:rFonts w:ascii="Times New Roman" w:hAnsi="Times New Roman" w:cs="Times New Roman"/>
          <w:sz w:val="24"/>
          <w:szCs w:val="24"/>
        </w:rPr>
      </w:pPr>
      <w:bookmarkStart w:id="0" w:name="_Hlk494896775"/>
      <w:r>
        <w:rPr>
          <w:rFonts w:ascii="Times New Roman" w:hAnsi="Times New Roman" w:cs="Times New Roman"/>
          <w:sz w:val="24"/>
          <w:szCs w:val="24"/>
        </w:rPr>
        <w:t>6</w:t>
      </w:r>
      <w:r w:rsidR="001D04C5" w:rsidRPr="002F181A">
        <w:rPr>
          <w:rFonts w:ascii="Times New Roman" w:hAnsi="Times New Roman" w:cs="Times New Roman"/>
          <w:sz w:val="24"/>
          <w:szCs w:val="24"/>
        </w:rPr>
        <w:t>/2017. (</w:t>
      </w:r>
      <w:r w:rsidR="00456AA3">
        <w:rPr>
          <w:rFonts w:ascii="Times New Roman" w:hAnsi="Times New Roman" w:cs="Times New Roman"/>
          <w:sz w:val="24"/>
          <w:szCs w:val="24"/>
        </w:rPr>
        <w:t>XI. 20.</w:t>
      </w:r>
      <w:r w:rsidR="001D04C5" w:rsidRPr="002F181A">
        <w:rPr>
          <w:rFonts w:ascii="Times New Roman" w:hAnsi="Times New Roman" w:cs="Times New Roman"/>
          <w:sz w:val="24"/>
          <w:szCs w:val="24"/>
        </w:rPr>
        <w:t xml:space="preserve">) MÜK </w:t>
      </w:r>
      <w:r w:rsidR="006F6022" w:rsidRPr="002F181A">
        <w:rPr>
          <w:rFonts w:ascii="Times New Roman" w:hAnsi="Times New Roman" w:cs="Times New Roman"/>
          <w:sz w:val="24"/>
          <w:szCs w:val="24"/>
        </w:rPr>
        <w:t>s</w:t>
      </w:r>
      <w:r w:rsidR="001D04C5" w:rsidRPr="002F181A">
        <w:rPr>
          <w:rFonts w:ascii="Times New Roman" w:hAnsi="Times New Roman" w:cs="Times New Roman"/>
          <w:sz w:val="24"/>
          <w:szCs w:val="24"/>
        </w:rPr>
        <w:t>zabályzat</w:t>
      </w:r>
      <w:r w:rsidR="006F6022" w:rsidRPr="002F181A">
        <w:rPr>
          <w:rFonts w:ascii="Times New Roman" w:hAnsi="Times New Roman" w:cs="Times New Roman"/>
          <w:sz w:val="24"/>
          <w:szCs w:val="24"/>
        </w:rPr>
        <w:br/>
        <w:t>a</w:t>
      </w:r>
      <w:r w:rsidR="00630C0F" w:rsidRPr="002F181A">
        <w:rPr>
          <w:rFonts w:ascii="Times New Roman" w:hAnsi="Times New Roman" w:cs="Times New Roman"/>
          <w:sz w:val="24"/>
          <w:szCs w:val="24"/>
        </w:rPr>
        <w:t>z iroda</w:t>
      </w:r>
      <w:r w:rsidR="006E3604" w:rsidRPr="002F181A">
        <w:rPr>
          <w:rFonts w:ascii="Times New Roman" w:hAnsi="Times New Roman" w:cs="Times New Roman"/>
          <w:sz w:val="24"/>
          <w:szCs w:val="24"/>
        </w:rPr>
        <w:t xml:space="preserve">helyiség </w:t>
      </w:r>
      <w:r w:rsidR="00630C0F" w:rsidRPr="002F181A">
        <w:rPr>
          <w:rFonts w:ascii="Times New Roman" w:hAnsi="Times New Roman" w:cs="Times New Roman"/>
          <w:sz w:val="24"/>
          <w:szCs w:val="24"/>
        </w:rPr>
        <w:t>megfelelőség</w:t>
      </w:r>
      <w:r w:rsidR="006E3604" w:rsidRPr="002F181A">
        <w:rPr>
          <w:rFonts w:ascii="Times New Roman" w:hAnsi="Times New Roman" w:cs="Times New Roman"/>
          <w:sz w:val="24"/>
          <w:szCs w:val="24"/>
        </w:rPr>
        <w:t>é</w:t>
      </w:r>
      <w:r w:rsidR="00630C0F" w:rsidRPr="002F181A">
        <w:rPr>
          <w:rFonts w:ascii="Times New Roman" w:hAnsi="Times New Roman" w:cs="Times New Roman"/>
          <w:sz w:val="24"/>
          <w:szCs w:val="24"/>
        </w:rPr>
        <w:t>ről és a</w:t>
      </w:r>
      <w:r w:rsidR="006E3604" w:rsidRPr="002F181A">
        <w:rPr>
          <w:rFonts w:ascii="Times New Roman" w:hAnsi="Times New Roman" w:cs="Times New Roman"/>
          <w:sz w:val="24"/>
          <w:szCs w:val="24"/>
        </w:rPr>
        <w:t>z egy címre</w:t>
      </w:r>
      <w:r w:rsidR="00630C0F" w:rsidRPr="002F181A">
        <w:rPr>
          <w:rFonts w:ascii="Times New Roman" w:hAnsi="Times New Roman" w:cs="Times New Roman"/>
          <w:sz w:val="24"/>
          <w:szCs w:val="24"/>
        </w:rPr>
        <w:t xml:space="preserve"> </w:t>
      </w:r>
      <w:r w:rsidR="006E3604" w:rsidRPr="002F181A">
        <w:rPr>
          <w:rFonts w:ascii="Times New Roman" w:hAnsi="Times New Roman" w:cs="Times New Roman"/>
          <w:sz w:val="24"/>
          <w:szCs w:val="24"/>
        </w:rPr>
        <w:t xml:space="preserve">bejelentett irodahelyiséggel </w:t>
      </w:r>
      <w:r w:rsidR="00630C0F" w:rsidRPr="002F181A">
        <w:rPr>
          <w:rFonts w:ascii="Times New Roman" w:hAnsi="Times New Roman" w:cs="Times New Roman"/>
          <w:sz w:val="24"/>
          <w:szCs w:val="24"/>
        </w:rPr>
        <w:t>rendelkezőkre vonatkozó szabályokról</w:t>
      </w:r>
      <w:r w:rsidR="00456AA3" w:rsidRPr="00456AA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6741DD67" w14:textId="5E6EB906" w:rsidR="00161342" w:rsidRPr="002F181A" w:rsidRDefault="00AC5090" w:rsidP="00974065">
      <w:pPr>
        <w:pStyle w:val="Zr"/>
        <w:rPr>
          <w:rFonts w:ascii="Times New Roman" w:hAnsi="Times New Roman" w:cs="Times New Roman"/>
          <w:sz w:val="24"/>
          <w:szCs w:val="24"/>
        </w:rPr>
      </w:pPr>
      <w:bookmarkStart w:id="1" w:name="_Hlk494896802"/>
      <w:bookmarkEnd w:id="0"/>
      <w:r w:rsidRPr="002F181A">
        <w:rPr>
          <w:rFonts w:ascii="Times New Roman" w:hAnsi="Times New Roman" w:cs="Times New Roman"/>
          <w:sz w:val="24"/>
          <w:szCs w:val="24"/>
        </w:rPr>
        <w:t>A Magyar Ügyvédi Kamara teljes ülése az ügyvédi tevékenységről szóló 2017. évi LXXVIII. törvény (a továbbiakban: Üttv.) 158. § (1) bekezdés 24. pontja</w:t>
      </w:r>
      <w:r w:rsidR="00727850">
        <w:rPr>
          <w:rFonts w:ascii="Times New Roman" w:hAnsi="Times New Roman" w:cs="Times New Roman"/>
          <w:sz w:val="24"/>
          <w:szCs w:val="24"/>
        </w:rPr>
        <w:t xml:space="preserve"> és 208. § (21) bekezdése</w:t>
      </w:r>
      <w:r w:rsidRPr="002F181A">
        <w:rPr>
          <w:rFonts w:ascii="Times New Roman" w:hAnsi="Times New Roman" w:cs="Times New Roman"/>
          <w:sz w:val="24"/>
          <w:szCs w:val="24"/>
        </w:rPr>
        <w:t xml:space="preserve"> </w:t>
      </w:r>
      <w:r w:rsidR="00787E28" w:rsidRPr="002F181A">
        <w:rPr>
          <w:rFonts w:ascii="Times New Roman" w:hAnsi="Times New Roman" w:cs="Times New Roman"/>
          <w:sz w:val="24"/>
          <w:szCs w:val="24"/>
        </w:rPr>
        <w:t>alapján</w:t>
      </w:r>
      <w:r w:rsidR="00A97F50" w:rsidRPr="002F181A">
        <w:rPr>
          <w:rFonts w:ascii="Times New Roman" w:hAnsi="Times New Roman" w:cs="Times New Roman"/>
          <w:sz w:val="24"/>
          <w:szCs w:val="24"/>
        </w:rPr>
        <w:t xml:space="preserve">, az Üttv. 157. § </w:t>
      </w:r>
      <w:r w:rsidR="006E44E3" w:rsidRPr="002F181A">
        <w:rPr>
          <w:rFonts w:ascii="Times New Roman" w:hAnsi="Times New Roman" w:cs="Times New Roman"/>
          <w:sz w:val="24"/>
          <w:szCs w:val="24"/>
        </w:rPr>
        <w:t>(2) bekezdés e) pontjában foglalt feladatkörében eljárva</w:t>
      </w:r>
      <w:r w:rsidR="00787E28" w:rsidRPr="002F181A">
        <w:rPr>
          <w:rFonts w:ascii="Times New Roman" w:hAnsi="Times New Roman" w:cs="Times New Roman"/>
          <w:sz w:val="24"/>
          <w:szCs w:val="24"/>
        </w:rPr>
        <w:t xml:space="preserve"> a következő szabályzatot hozza</w:t>
      </w:r>
      <w:r w:rsidR="00A97F50" w:rsidRPr="002F181A">
        <w:rPr>
          <w:rFonts w:ascii="Times New Roman" w:hAnsi="Times New Roman" w:cs="Times New Roman"/>
          <w:sz w:val="24"/>
          <w:szCs w:val="24"/>
        </w:rPr>
        <w:t>:</w:t>
      </w:r>
    </w:p>
    <w:bookmarkEnd w:id="1"/>
    <w:p w14:paraId="57034753" w14:textId="64AB458D" w:rsidR="008F05B5" w:rsidRPr="002F181A" w:rsidRDefault="00AC5090" w:rsidP="00AC5090">
      <w:pPr>
        <w:pStyle w:val="Cmsor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1. </w:t>
      </w:r>
      <w:r w:rsidR="00630C0F" w:rsidRPr="002F181A">
        <w:rPr>
          <w:rFonts w:ascii="Times New Roman" w:hAnsi="Times New Roman" w:cs="Times New Roman"/>
          <w:sz w:val="24"/>
          <w:szCs w:val="24"/>
        </w:rPr>
        <w:t xml:space="preserve">Az </w:t>
      </w:r>
      <w:r w:rsidR="009C076E" w:rsidRPr="002F181A">
        <w:rPr>
          <w:rFonts w:ascii="Times New Roman" w:hAnsi="Times New Roman" w:cs="Times New Roman"/>
          <w:sz w:val="24"/>
          <w:szCs w:val="24"/>
        </w:rPr>
        <w:t>ügyvéd</w:t>
      </w:r>
      <w:r w:rsidR="006E3604" w:rsidRPr="002F181A">
        <w:rPr>
          <w:rFonts w:ascii="Times New Roman" w:hAnsi="Times New Roman" w:cs="Times New Roman"/>
          <w:sz w:val="24"/>
          <w:szCs w:val="24"/>
        </w:rPr>
        <w:t>i</w:t>
      </w:r>
      <w:r w:rsidR="009C076E" w:rsidRPr="002F181A">
        <w:rPr>
          <w:rFonts w:ascii="Times New Roman" w:hAnsi="Times New Roman" w:cs="Times New Roman"/>
          <w:sz w:val="24"/>
          <w:szCs w:val="24"/>
        </w:rPr>
        <w:t xml:space="preserve"> </w:t>
      </w:r>
      <w:r w:rsidR="006E3604" w:rsidRPr="002F181A">
        <w:rPr>
          <w:rFonts w:ascii="Times New Roman" w:hAnsi="Times New Roman" w:cs="Times New Roman"/>
          <w:sz w:val="24"/>
          <w:szCs w:val="24"/>
        </w:rPr>
        <w:t xml:space="preserve">irodahelyiséggel </w:t>
      </w:r>
      <w:r w:rsidR="009C076E" w:rsidRPr="002F181A">
        <w:rPr>
          <w:rFonts w:ascii="Times New Roman" w:hAnsi="Times New Roman" w:cs="Times New Roman"/>
          <w:sz w:val="24"/>
          <w:szCs w:val="24"/>
        </w:rPr>
        <w:t>szembeni követelmények</w:t>
      </w:r>
    </w:p>
    <w:p w14:paraId="4B644A3B" w14:textId="697DF940" w:rsidR="008F05B5" w:rsidRPr="002F181A" w:rsidRDefault="00AC5090" w:rsidP="00AC5090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2" w:name="_Ref491603353"/>
      <w:r w:rsidRPr="002F181A">
        <w:rPr>
          <w:rFonts w:ascii="Times New Roman" w:hAnsi="Times New Roman" w:cs="Times New Roman"/>
          <w:sz w:val="24"/>
          <w:szCs w:val="24"/>
        </w:rPr>
        <w:t xml:space="preserve">1.1. </w:t>
      </w:r>
      <w:r w:rsidR="00764F38" w:rsidRPr="002F181A">
        <w:rPr>
          <w:rFonts w:ascii="Times New Roman" w:hAnsi="Times New Roman" w:cs="Times New Roman"/>
          <w:sz w:val="24"/>
          <w:szCs w:val="24"/>
        </w:rPr>
        <w:t xml:space="preserve">Az ügyvédi iroda, az európai közösségi jogászi iroda (a továbbiakban együtt: ügyvédi iroda), valamint a nem ügyvédi irodai tag ügyvéd, európai közösségi jogász és a külföldi jogi tanácsadó </w:t>
      </w:r>
      <w:r w:rsidR="009C076E" w:rsidRPr="002F181A">
        <w:rPr>
          <w:rFonts w:ascii="Times New Roman" w:hAnsi="Times New Roman" w:cs="Times New Roman"/>
          <w:sz w:val="24"/>
          <w:szCs w:val="24"/>
        </w:rPr>
        <w:t xml:space="preserve">(a továbbiakban együtt: ügyvéd) </w:t>
      </w:r>
      <w:r w:rsidR="00764F38" w:rsidRPr="002F181A">
        <w:rPr>
          <w:rFonts w:ascii="Times New Roman" w:hAnsi="Times New Roman" w:cs="Times New Roman"/>
          <w:sz w:val="24"/>
          <w:szCs w:val="24"/>
        </w:rPr>
        <w:t>köteles biztosítani</w:t>
      </w:r>
      <w:bookmarkEnd w:id="2"/>
    </w:p>
    <w:p w14:paraId="39EE03C2" w14:textId="3D22575A" w:rsidR="00764F38" w:rsidRPr="002F181A" w:rsidRDefault="00AC5090" w:rsidP="00AC5090">
      <w:pPr>
        <w:pStyle w:val="Abc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a) </w:t>
      </w:r>
      <w:r w:rsidR="00764F38" w:rsidRPr="002F181A">
        <w:rPr>
          <w:rFonts w:ascii="Times New Roman" w:hAnsi="Times New Roman" w:cs="Times New Roman"/>
          <w:sz w:val="24"/>
          <w:szCs w:val="24"/>
        </w:rPr>
        <w:t>az ügyfelek fogadásának,</w:t>
      </w:r>
    </w:p>
    <w:p w14:paraId="520A104C" w14:textId="13C9BB47" w:rsidR="00764F38" w:rsidRPr="002F181A" w:rsidRDefault="00AC5090" w:rsidP="00AC5090">
      <w:pPr>
        <w:pStyle w:val="Abc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b) </w:t>
      </w:r>
      <w:r w:rsidR="00DA0B7D" w:rsidRPr="002F181A">
        <w:rPr>
          <w:rFonts w:ascii="Times New Roman" w:hAnsi="Times New Roman" w:cs="Times New Roman"/>
          <w:sz w:val="24"/>
          <w:szCs w:val="24"/>
        </w:rPr>
        <w:t>elérhetőségének</w:t>
      </w:r>
      <w:r w:rsidR="006E3604" w:rsidRPr="002F181A">
        <w:rPr>
          <w:rFonts w:ascii="Times New Roman" w:hAnsi="Times New Roman" w:cs="Times New Roman"/>
          <w:sz w:val="24"/>
          <w:szCs w:val="24"/>
        </w:rPr>
        <w:t xml:space="preserve"> és tevékenysége ellenőrizhetőségének,</w:t>
      </w:r>
    </w:p>
    <w:p w14:paraId="2997AC7D" w14:textId="0525BCD4" w:rsidR="00764F38" w:rsidRPr="002F181A" w:rsidRDefault="00AC5090" w:rsidP="00AC5090">
      <w:pPr>
        <w:pStyle w:val="Abc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c) </w:t>
      </w:r>
      <w:r w:rsidR="00764F38" w:rsidRPr="002F181A">
        <w:rPr>
          <w:rFonts w:ascii="Times New Roman" w:hAnsi="Times New Roman" w:cs="Times New Roman"/>
          <w:sz w:val="24"/>
          <w:szCs w:val="24"/>
        </w:rPr>
        <w:t>az ügyvédi tevékenységével összefüggésben átvett és keletkezett iratok őrzésének, valamint</w:t>
      </w:r>
    </w:p>
    <w:p w14:paraId="29C8A7F4" w14:textId="4CF59A1A" w:rsidR="001870F2" w:rsidRPr="002F181A" w:rsidRDefault="00AC5090" w:rsidP="00AC5090">
      <w:pPr>
        <w:pStyle w:val="Abc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d) </w:t>
      </w:r>
      <w:r w:rsidR="001870F2" w:rsidRPr="002F181A">
        <w:rPr>
          <w:rFonts w:ascii="Times New Roman" w:hAnsi="Times New Roman" w:cs="Times New Roman"/>
          <w:sz w:val="24"/>
          <w:szCs w:val="24"/>
        </w:rPr>
        <w:t>az ügyvédi tevékenysége Üttv. szerinti követelményeknek megfelelő gyakorlásának</w:t>
      </w:r>
      <w:r w:rsidR="00C61453" w:rsidRPr="002F181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2E5D56" w14:textId="684222B2" w:rsidR="00C61453" w:rsidRPr="002F181A" w:rsidRDefault="00AC5090" w:rsidP="00AC5090">
      <w:pPr>
        <w:pStyle w:val="Abc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e) </w:t>
      </w:r>
      <w:r w:rsidR="00C61453" w:rsidRPr="002F181A">
        <w:rPr>
          <w:rFonts w:ascii="Times New Roman" w:hAnsi="Times New Roman" w:cs="Times New Roman"/>
          <w:sz w:val="24"/>
          <w:szCs w:val="24"/>
        </w:rPr>
        <w:t>az alkalmazásában állók ügyvédi tevékenység</w:t>
      </w:r>
      <w:r w:rsidR="00727850">
        <w:rPr>
          <w:rFonts w:ascii="Times New Roman" w:hAnsi="Times New Roman" w:cs="Times New Roman"/>
          <w:sz w:val="24"/>
          <w:szCs w:val="24"/>
        </w:rPr>
        <w:t>e</w:t>
      </w:r>
      <w:r w:rsidR="007F5A48">
        <w:rPr>
          <w:rFonts w:ascii="Times New Roman" w:hAnsi="Times New Roman" w:cs="Times New Roman"/>
          <w:sz w:val="24"/>
          <w:szCs w:val="24"/>
        </w:rPr>
        <w:t xml:space="preserve"> </w:t>
      </w:r>
      <w:r w:rsidR="00C61453" w:rsidRPr="002F181A">
        <w:rPr>
          <w:rFonts w:ascii="Times New Roman" w:hAnsi="Times New Roman" w:cs="Times New Roman"/>
          <w:sz w:val="24"/>
          <w:szCs w:val="24"/>
        </w:rPr>
        <w:t>gyakorlásának, valamint</w:t>
      </w:r>
    </w:p>
    <w:p w14:paraId="591A73F8" w14:textId="24DE7821" w:rsidR="00C61453" w:rsidRPr="002F181A" w:rsidRDefault="00AC5090" w:rsidP="00AC5090">
      <w:pPr>
        <w:pStyle w:val="Abc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f) </w:t>
      </w:r>
      <w:r w:rsidR="00C61453" w:rsidRPr="002F181A">
        <w:rPr>
          <w:rFonts w:ascii="Times New Roman" w:hAnsi="Times New Roman" w:cs="Times New Roman"/>
          <w:sz w:val="24"/>
          <w:szCs w:val="24"/>
        </w:rPr>
        <w:t>fellelhetőségének</w:t>
      </w:r>
    </w:p>
    <w:p w14:paraId="364B6798" w14:textId="110EE636" w:rsidR="001870F2" w:rsidRPr="002F181A" w:rsidRDefault="001870F2" w:rsidP="001870F2">
      <w:pPr>
        <w:pStyle w:val="Zr"/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>infrastrukturális feltételeit.</w:t>
      </w:r>
    </w:p>
    <w:p w14:paraId="28EB4020" w14:textId="5F83CC59" w:rsidR="00630C0F" w:rsidRPr="002F181A" w:rsidRDefault="00AC5090" w:rsidP="00AC5090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3" w:name="_Ref491612007"/>
      <w:r w:rsidRPr="002F181A">
        <w:rPr>
          <w:rFonts w:ascii="Times New Roman" w:hAnsi="Times New Roman" w:cs="Times New Roman"/>
          <w:sz w:val="24"/>
          <w:szCs w:val="24"/>
        </w:rPr>
        <w:t xml:space="preserve">1.2. </w:t>
      </w:r>
      <w:r w:rsidR="005B41DB" w:rsidRPr="002F181A">
        <w:rPr>
          <w:rFonts w:ascii="Times New Roman" w:hAnsi="Times New Roman" w:cs="Times New Roman"/>
          <w:sz w:val="24"/>
          <w:szCs w:val="24"/>
        </w:rPr>
        <w:t xml:space="preserve">Az </w:t>
      </w:r>
      <w:r w:rsidR="009C076E" w:rsidRPr="002F181A">
        <w:rPr>
          <w:rFonts w:ascii="Times New Roman" w:hAnsi="Times New Roman" w:cs="Times New Roman"/>
          <w:sz w:val="24"/>
          <w:szCs w:val="24"/>
        </w:rPr>
        <w:t xml:space="preserve">ügyvéd </w:t>
      </w:r>
      <w:r w:rsidR="00986B11" w:rsidRPr="002F181A">
        <w:rPr>
          <w:rFonts w:ascii="Times New Roman" w:hAnsi="Times New Roman" w:cs="Times New Roman"/>
          <w:sz w:val="24"/>
          <w:szCs w:val="24"/>
        </w:rPr>
        <w:t xml:space="preserve">és az ügyvédi iroda </w:t>
      </w:r>
      <w:r w:rsidR="006E3604" w:rsidRPr="002F181A">
        <w:rPr>
          <w:rFonts w:ascii="Times New Roman" w:hAnsi="Times New Roman" w:cs="Times New Roman"/>
          <w:sz w:val="24"/>
          <w:szCs w:val="24"/>
        </w:rPr>
        <w:t>irodája, alirodája vagy fiókirodája működését olyan</w:t>
      </w:r>
      <w:r w:rsidR="006E3604" w:rsidRPr="002F181A" w:rsidDel="006E3604">
        <w:rPr>
          <w:rFonts w:ascii="Times New Roman" w:hAnsi="Times New Roman" w:cs="Times New Roman"/>
          <w:sz w:val="24"/>
          <w:szCs w:val="24"/>
        </w:rPr>
        <w:t xml:space="preserve"> </w:t>
      </w:r>
      <w:r w:rsidR="009C076E" w:rsidRPr="002F181A">
        <w:rPr>
          <w:rFonts w:ascii="Times New Roman" w:hAnsi="Times New Roman" w:cs="Times New Roman"/>
          <w:sz w:val="24"/>
          <w:szCs w:val="24"/>
        </w:rPr>
        <w:t xml:space="preserve">helyiségben </w:t>
      </w:r>
      <w:r w:rsidR="007C5C39" w:rsidRPr="002F181A">
        <w:rPr>
          <w:rFonts w:ascii="Times New Roman" w:hAnsi="Times New Roman" w:cs="Times New Roman"/>
          <w:sz w:val="24"/>
          <w:szCs w:val="24"/>
        </w:rPr>
        <w:t>biztosítja</w:t>
      </w:r>
      <w:r w:rsidR="009C076E" w:rsidRPr="002F181A">
        <w:rPr>
          <w:rFonts w:ascii="Times New Roman" w:hAnsi="Times New Roman" w:cs="Times New Roman"/>
          <w:sz w:val="24"/>
          <w:szCs w:val="24"/>
        </w:rPr>
        <w:t>, amely</w:t>
      </w:r>
      <w:bookmarkEnd w:id="3"/>
    </w:p>
    <w:p w14:paraId="501E5720" w14:textId="76957A5A" w:rsidR="009C076E" w:rsidRPr="002F181A" w:rsidRDefault="00AC5090" w:rsidP="00AC5090">
      <w:pPr>
        <w:pStyle w:val="Abc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a) </w:t>
      </w:r>
      <w:r w:rsidR="006E3604" w:rsidRPr="002F181A">
        <w:rPr>
          <w:rFonts w:ascii="Times New Roman" w:hAnsi="Times New Roman" w:cs="Times New Roman"/>
          <w:sz w:val="24"/>
          <w:szCs w:val="24"/>
        </w:rPr>
        <w:t xml:space="preserve">lehetővé teszi az ügyfelek </w:t>
      </w:r>
      <w:r w:rsidR="009C076E" w:rsidRPr="002F181A">
        <w:rPr>
          <w:rFonts w:ascii="Times New Roman" w:hAnsi="Times New Roman" w:cs="Times New Roman"/>
          <w:sz w:val="24"/>
          <w:szCs w:val="24"/>
        </w:rPr>
        <w:t>az ügyvédi hivatáshoz méltó</w:t>
      </w:r>
      <w:r w:rsidR="006E3604" w:rsidRPr="002F181A">
        <w:rPr>
          <w:rFonts w:ascii="Times New Roman" w:hAnsi="Times New Roman" w:cs="Times New Roman"/>
          <w:sz w:val="24"/>
          <w:szCs w:val="24"/>
        </w:rPr>
        <w:t xml:space="preserve"> környezetben való fogadását</w:t>
      </w:r>
      <w:r w:rsidR="009C076E" w:rsidRPr="002F181A">
        <w:rPr>
          <w:rFonts w:ascii="Times New Roman" w:hAnsi="Times New Roman" w:cs="Times New Roman"/>
          <w:sz w:val="24"/>
          <w:szCs w:val="24"/>
        </w:rPr>
        <w:t>,</w:t>
      </w:r>
    </w:p>
    <w:p w14:paraId="7DA3969C" w14:textId="39A12858" w:rsidR="009C076E" w:rsidRPr="002F181A" w:rsidRDefault="00AC5090" w:rsidP="00AC5090">
      <w:pPr>
        <w:pStyle w:val="Abc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b) </w:t>
      </w:r>
      <w:r w:rsidR="009C076E" w:rsidRPr="002F181A">
        <w:rPr>
          <w:rFonts w:ascii="Times New Roman" w:hAnsi="Times New Roman" w:cs="Times New Roman"/>
          <w:sz w:val="24"/>
          <w:szCs w:val="24"/>
        </w:rPr>
        <w:t>biztosítja mind a fogadott, mind a többi ügyfél rendelkezése alatt</w:t>
      </w:r>
      <w:r w:rsidR="00234D6B" w:rsidRPr="002F181A">
        <w:rPr>
          <w:rFonts w:ascii="Times New Roman" w:hAnsi="Times New Roman" w:cs="Times New Roman"/>
          <w:sz w:val="24"/>
          <w:szCs w:val="24"/>
        </w:rPr>
        <w:t xml:space="preserve"> álló ügyvédi titok megőrzését,</w:t>
      </w:r>
    </w:p>
    <w:p w14:paraId="282DB16C" w14:textId="23967591" w:rsidR="00234D6B" w:rsidRPr="002F181A" w:rsidRDefault="00AC5090" w:rsidP="00AC5090">
      <w:pPr>
        <w:pStyle w:val="Abc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c) </w:t>
      </w:r>
      <w:r w:rsidR="007F5A48">
        <w:rPr>
          <w:rFonts w:ascii="Times New Roman" w:hAnsi="Times New Roman" w:cs="Times New Roman"/>
          <w:sz w:val="24"/>
          <w:szCs w:val="24"/>
        </w:rPr>
        <w:t xml:space="preserve">lehetővé teszi </w:t>
      </w:r>
      <w:r w:rsidR="009C076E" w:rsidRPr="002F181A">
        <w:rPr>
          <w:rFonts w:ascii="Times New Roman" w:hAnsi="Times New Roman" w:cs="Times New Roman"/>
          <w:sz w:val="24"/>
          <w:szCs w:val="24"/>
        </w:rPr>
        <w:t>a mellékhelyiség használatát</w:t>
      </w:r>
      <w:r w:rsidR="00234D6B" w:rsidRPr="002F181A">
        <w:rPr>
          <w:rFonts w:ascii="Times New Roman" w:hAnsi="Times New Roman" w:cs="Times New Roman"/>
          <w:sz w:val="24"/>
          <w:szCs w:val="24"/>
        </w:rPr>
        <w:t>, valamint</w:t>
      </w:r>
    </w:p>
    <w:p w14:paraId="77320BB6" w14:textId="4FC6CCBE" w:rsidR="009C076E" w:rsidRPr="002F181A" w:rsidRDefault="00AC5090" w:rsidP="00AC5090">
      <w:pPr>
        <w:pStyle w:val="Abc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d) </w:t>
      </w:r>
      <w:r w:rsidR="00234D6B" w:rsidRPr="002F181A">
        <w:rPr>
          <w:rFonts w:ascii="Times New Roman" w:hAnsi="Times New Roman" w:cs="Times New Roman"/>
          <w:sz w:val="24"/>
          <w:szCs w:val="24"/>
        </w:rPr>
        <w:t>lakás céljára is szolgáló helyiségcsoportban történő elhelyezés esetén a lakás célját szolgáló helyiségektől megfelelően el van különítve</w:t>
      </w:r>
      <w:r w:rsidR="009C076E" w:rsidRPr="002F181A">
        <w:rPr>
          <w:rFonts w:ascii="Times New Roman" w:hAnsi="Times New Roman" w:cs="Times New Roman"/>
          <w:sz w:val="24"/>
          <w:szCs w:val="24"/>
        </w:rPr>
        <w:t>.</w:t>
      </w:r>
    </w:p>
    <w:p w14:paraId="17950DC6" w14:textId="4C0DFD9A" w:rsidR="006E3604" w:rsidRPr="002F181A" w:rsidRDefault="00AC5090" w:rsidP="00AC5090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1.3. </w:t>
      </w:r>
      <w:r w:rsidR="006E3604" w:rsidRPr="002F181A">
        <w:rPr>
          <w:rFonts w:ascii="Times New Roman" w:hAnsi="Times New Roman" w:cs="Times New Roman"/>
          <w:sz w:val="24"/>
          <w:szCs w:val="24"/>
        </w:rPr>
        <w:t xml:space="preserve">Az irodát, az alirodát és a fiókirodát olyan, az épületbe, vagy az ahhoz tartozó bekerített és zárt helyre való belépés nélkül </w:t>
      </w:r>
      <w:r w:rsidR="009978A7" w:rsidRPr="002F181A">
        <w:rPr>
          <w:rFonts w:ascii="Times New Roman" w:hAnsi="Times New Roman" w:cs="Times New Roman"/>
          <w:sz w:val="24"/>
          <w:szCs w:val="24"/>
        </w:rPr>
        <w:t xml:space="preserve">is </w:t>
      </w:r>
      <w:r w:rsidR="006E3604" w:rsidRPr="002F181A">
        <w:rPr>
          <w:rFonts w:ascii="Times New Roman" w:hAnsi="Times New Roman" w:cs="Times New Roman"/>
          <w:sz w:val="24"/>
          <w:szCs w:val="24"/>
        </w:rPr>
        <w:t>látható olyan módon kell névtáblával megjelölni, hogy az alapján az irodát, az alirodát, illetve a fiókirodát az ügyfél, a postai kézbesítő, valamint az ügyvédi tevékenység gyakorlása szabályszerűségének ellenőrzésére jogosult kamarai szerv és tisztségviselő egyértelműen azonosítani tudja és meg tudja találni.</w:t>
      </w:r>
    </w:p>
    <w:p w14:paraId="7D709051" w14:textId="68732AD1" w:rsidR="00C61453" w:rsidRPr="002F181A" w:rsidRDefault="00AC5090" w:rsidP="00AC5090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1.4. </w:t>
      </w:r>
      <w:r w:rsidR="00C61453" w:rsidRPr="002F181A">
        <w:rPr>
          <w:rFonts w:ascii="Times New Roman" w:hAnsi="Times New Roman" w:cs="Times New Roman"/>
          <w:sz w:val="24"/>
          <w:szCs w:val="24"/>
        </w:rPr>
        <w:t xml:space="preserve">Abban az esetben, ha az ügyvéd nem tudja </w:t>
      </w:r>
      <w:r w:rsidR="005331E9" w:rsidRPr="002F181A">
        <w:rPr>
          <w:rFonts w:ascii="Times New Roman" w:hAnsi="Times New Roman" w:cs="Times New Roman"/>
          <w:sz w:val="24"/>
          <w:szCs w:val="24"/>
        </w:rPr>
        <w:t xml:space="preserve">a személyazonosság </w:t>
      </w:r>
      <w:r w:rsidR="005C2E60">
        <w:rPr>
          <w:rFonts w:ascii="Times New Roman" w:hAnsi="Times New Roman" w:cs="Times New Roman"/>
          <w:sz w:val="24"/>
          <w:szCs w:val="24"/>
        </w:rPr>
        <w:t xml:space="preserve">ellenőrzésének </w:t>
      </w:r>
      <w:r w:rsidR="005331E9" w:rsidRPr="002F181A">
        <w:rPr>
          <w:rFonts w:ascii="Times New Roman" w:hAnsi="Times New Roman" w:cs="Times New Roman"/>
          <w:sz w:val="24"/>
          <w:szCs w:val="24"/>
        </w:rPr>
        <w:t>mellőzésével történő bejutást irodája, alirodája vagy fiókirodája épületébe biztosítani, erre az ügyfelet a megbízás elfogadása előtt figyelmezteti.</w:t>
      </w:r>
    </w:p>
    <w:p w14:paraId="42A214A7" w14:textId="2FAF910A" w:rsidR="00986B11" w:rsidRPr="002F181A" w:rsidRDefault="00AC5090" w:rsidP="00AC5090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4" w:name="_Ref491612042"/>
      <w:r w:rsidRPr="002F181A"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="009C076E" w:rsidRPr="002F181A">
        <w:rPr>
          <w:rFonts w:ascii="Times New Roman" w:hAnsi="Times New Roman" w:cs="Times New Roman"/>
          <w:sz w:val="24"/>
          <w:szCs w:val="24"/>
        </w:rPr>
        <w:t xml:space="preserve">Az ügyvéd </w:t>
      </w:r>
      <w:r w:rsidR="00986B11" w:rsidRPr="002F181A">
        <w:rPr>
          <w:rFonts w:ascii="Times New Roman" w:hAnsi="Times New Roman" w:cs="Times New Roman"/>
          <w:sz w:val="24"/>
          <w:szCs w:val="24"/>
        </w:rPr>
        <w:t>és az ügyvédi iroda a részére címzett postai küldemények átvételét</w:t>
      </w:r>
      <w:r w:rsidR="00DA0B7D" w:rsidRPr="002F181A">
        <w:rPr>
          <w:rFonts w:ascii="Times New Roman" w:hAnsi="Times New Roman" w:cs="Times New Roman"/>
          <w:sz w:val="24"/>
          <w:szCs w:val="24"/>
        </w:rPr>
        <w:t>, valamint az ügyfelek, az ügyvédi tevékenység ellenőrzésére és az ügyvéddel kapcsolatos eljárást folytató kamarai szervek és tisztségviselők általi elérhetőségét</w:t>
      </w:r>
      <w:r w:rsidR="000B521F" w:rsidRPr="002F181A">
        <w:rPr>
          <w:rFonts w:ascii="Times New Roman" w:hAnsi="Times New Roman" w:cs="Times New Roman"/>
          <w:sz w:val="24"/>
          <w:szCs w:val="24"/>
        </w:rPr>
        <w:t xml:space="preserve"> </w:t>
      </w:r>
      <w:r w:rsidR="006E3604" w:rsidRPr="002F181A">
        <w:rPr>
          <w:rFonts w:ascii="Times New Roman" w:hAnsi="Times New Roman" w:cs="Times New Roman"/>
          <w:sz w:val="24"/>
          <w:szCs w:val="24"/>
        </w:rPr>
        <w:t xml:space="preserve">folyamatosan és </w:t>
      </w:r>
      <w:r w:rsidR="000B521F" w:rsidRPr="002F181A">
        <w:rPr>
          <w:rFonts w:ascii="Times New Roman" w:hAnsi="Times New Roman" w:cs="Times New Roman"/>
          <w:sz w:val="24"/>
          <w:szCs w:val="24"/>
        </w:rPr>
        <w:t>úgy</w:t>
      </w:r>
      <w:r w:rsidR="006E3604" w:rsidRPr="002F181A">
        <w:rPr>
          <w:rFonts w:ascii="Times New Roman" w:hAnsi="Times New Roman" w:cs="Times New Roman"/>
          <w:sz w:val="24"/>
          <w:szCs w:val="24"/>
        </w:rPr>
        <w:t xml:space="preserve"> biztosítja</w:t>
      </w:r>
      <w:r w:rsidR="000B521F" w:rsidRPr="002F181A">
        <w:rPr>
          <w:rFonts w:ascii="Times New Roman" w:hAnsi="Times New Roman" w:cs="Times New Roman"/>
          <w:sz w:val="24"/>
          <w:szCs w:val="24"/>
        </w:rPr>
        <w:t>, hogy annak során az ügyvédi titok ne sérüljön</w:t>
      </w:r>
      <w:r w:rsidR="00986B11" w:rsidRPr="002F181A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5507B594" w14:textId="1B3B8F9C" w:rsidR="00E17770" w:rsidRPr="002F181A" w:rsidRDefault="00AC5090" w:rsidP="00AC5090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5" w:name="_Ref491612052"/>
      <w:bookmarkStart w:id="6" w:name="_Ref491603503"/>
      <w:r w:rsidRPr="002F181A">
        <w:rPr>
          <w:rFonts w:ascii="Times New Roman" w:hAnsi="Times New Roman" w:cs="Times New Roman"/>
          <w:sz w:val="24"/>
          <w:szCs w:val="24"/>
        </w:rPr>
        <w:t xml:space="preserve">1.6. </w:t>
      </w:r>
      <w:r w:rsidR="00E17770" w:rsidRPr="002F181A">
        <w:rPr>
          <w:rFonts w:ascii="Times New Roman" w:hAnsi="Times New Roman" w:cs="Times New Roman"/>
          <w:sz w:val="24"/>
          <w:szCs w:val="24"/>
        </w:rPr>
        <w:t>Az ügyvéd és az ügyvédi iroda nem vállalhat olyan megbízást</w:t>
      </w:r>
      <w:r w:rsidR="00A75AC3" w:rsidRPr="002F181A">
        <w:rPr>
          <w:rFonts w:ascii="Times New Roman" w:hAnsi="Times New Roman" w:cs="Times New Roman"/>
          <w:sz w:val="24"/>
          <w:szCs w:val="24"/>
        </w:rPr>
        <w:t>,</w:t>
      </w:r>
      <w:r w:rsidR="00E17770" w:rsidRPr="002F181A">
        <w:rPr>
          <w:rFonts w:ascii="Times New Roman" w:hAnsi="Times New Roman" w:cs="Times New Roman"/>
          <w:sz w:val="24"/>
          <w:szCs w:val="24"/>
        </w:rPr>
        <w:t xml:space="preserve"> amelynek ellátásához szükséges infrastrukturális vagy technikai feltételekkel nem rendelkezik.</w:t>
      </w:r>
      <w:bookmarkEnd w:id="5"/>
    </w:p>
    <w:p w14:paraId="3D1729DD" w14:textId="46D2ACCA" w:rsidR="000B521F" w:rsidRPr="002F181A" w:rsidRDefault="00AC5090" w:rsidP="00AC5090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7" w:name="_Ref491606088"/>
      <w:r w:rsidRPr="002F181A">
        <w:rPr>
          <w:rFonts w:ascii="Times New Roman" w:hAnsi="Times New Roman" w:cs="Times New Roman"/>
          <w:sz w:val="24"/>
          <w:szCs w:val="24"/>
        </w:rPr>
        <w:t xml:space="preserve">1.7. </w:t>
      </w:r>
      <w:r w:rsidR="000B521F" w:rsidRPr="002F181A">
        <w:rPr>
          <w:rFonts w:ascii="Times New Roman" w:hAnsi="Times New Roman" w:cs="Times New Roman"/>
          <w:sz w:val="24"/>
          <w:szCs w:val="24"/>
        </w:rPr>
        <w:t>Az ügyvédi tevékenység gyakorlá</w:t>
      </w:r>
      <w:bookmarkStart w:id="8" w:name="_GoBack"/>
      <w:bookmarkEnd w:id="8"/>
      <w:r w:rsidR="000B521F" w:rsidRPr="002F181A">
        <w:rPr>
          <w:rFonts w:ascii="Times New Roman" w:hAnsi="Times New Roman" w:cs="Times New Roman"/>
          <w:sz w:val="24"/>
          <w:szCs w:val="24"/>
        </w:rPr>
        <w:t>sát az iroda kialakításával vagy más eszközökkel úgy kell megszervezni, hogy az ügyvédi titok védelmét más, annak megismerésére nem jogosult személyekkel szemben – ideértve az ügyvédi tevékenység más gyakorlóit is – biztosítsa.</w:t>
      </w:r>
      <w:bookmarkEnd w:id="7"/>
    </w:p>
    <w:p w14:paraId="138FDD04" w14:textId="0A785E9F" w:rsidR="00986B11" w:rsidRPr="002F181A" w:rsidRDefault="00AC5090" w:rsidP="00AC5090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9" w:name="_Ref491606218"/>
      <w:r w:rsidRPr="002F181A">
        <w:rPr>
          <w:rFonts w:ascii="Times New Roman" w:hAnsi="Times New Roman" w:cs="Times New Roman"/>
          <w:sz w:val="24"/>
          <w:szCs w:val="24"/>
        </w:rPr>
        <w:t xml:space="preserve">1.8. </w:t>
      </w:r>
      <w:r w:rsidR="00986B11" w:rsidRPr="002F181A">
        <w:rPr>
          <w:rFonts w:ascii="Times New Roman" w:hAnsi="Times New Roman" w:cs="Times New Roman"/>
          <w:sz w:val="24"/>
          <w:szCs w:val="24"/>
        </w:rPr>
        <w:t>Az ügyvéd és az ügyvédi iroda az ügyvédi tevékenységgel összefüggésben átvett és keletkezett iratok megőrzéséről úgy köteles gondoskodni, hogy</w:t>
      </w:r>
      <w:r w:rsidR="006C3776" w:rsidRPr="002F181A">
        <w:rPr>
          <w:rFonts w:ascii="Times New Roman" w:hAnsi="Times New Roman" w:cs="Times New Roman"/>
          <w:sz w:val="24"/>
          <w:szCs w:val="24"/>
        </w:rPr>
        <w:t xml:space="preserve"> az biztosítsa</w:t>
      </w:r>
      <w:bookmarkEnd w:id="6"/>
      <w:bookmarkEnd w:id="9"/>
    </w:p>
    <w:p w14:paraId="28D21B2A" w14:textId="514CCD9A" w:rsidR="00986B11" w:rsidRPr="002F181A" w:rsidRDefault="00AC5090" w:rsidP="00AC5090">
      <w:pPr>
        <w:pStyle w:val="Abc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a) </w:t>
      </w:r>
      <w:r w:rsidR="00986B11" w:rsidRPr="002F181A">
        <w:rPr>
          <w:rFonts w:ascii="Times New Roman" w:hAnsi="Times New Roman" w:cs="Times New Roman"/>
          <w:sz w:val="24"/>
          <w:szCs w:val="24"/>
        </w:rPr>
        <w:t xml:space="preserve">az ügyvédi titok, valamint az iratok jogosulatlan megismeréstől, megváltoztatástól, </w:t>
      </w:r>
      <w:r w:rsidR="006C3776" w:rsidRPr="002F181A">
        <w:rPr>
          <w:rFonts w:ascii="Times New Roman" w:hAnsi="Times New Roman" w:cs="Times New Roman"/>
          <w:sz w:val="24"/>
          <w:szCs w:val="24"/>
        </w:rPr>
        <w:t>továbbá megrongálódástól és megsemmisül</w:t>
      </w:r>
      <w:r w:rsidR="00986B11" w:rsidRPr="002F181A">
        <w:rPr>
          <w:rFonts w:ascii="Times New Roman" w:hAnsi="Times New Roman" w:cs="Times New Roman"/>
          <w:sz w:val="24"/>
          <w:szCs w:val="24"/>
        </w:rPr>
        <w:t>és</w:t>
      </w:r>
      <w:r w:rsidR="006C3776" w:rsidRPr="002F181A">
        <w:rPr>
          <w:rFonts w:ascii="Times New Roman" w:hAnsi="Times New Roman" w:cs="Times New Roman"/>
          <w:sz w:val="24"/>
          <w:szCs w:val="24"/>
        </w:rPr>
        <w:t>é</w:t>
      </w:r>
      <w:r w:rsidR="00986B11" w:rsidRPr="002F181A">
        <w:rPr>
          <w:rFonts w:ascii="Times New Roman" w:hAnsi="Times New Roman" w:cs="Times New Roman"/>
          <w:sz w:val="24"/>
          <w:szCs w:val="24"/>
        </w:rPr>
        <w:t>től való védelmét,</w:t>
      </w:r>
    </w:p>
    <w:p w14:paraId="5AED92BE" w14:textId="1806A0A0" w:rsidR="006C3776" w:rsidRPr="002F181A" w:rsidRDefault="00AC5090" w:rsidP="00AC5090">
      <w:pPr>
        <w:pStyle w:val="Abc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b) </w:t>
      </w:r>
      <w:r w:rsidR="006C3776" w:rsidRPr="002F181A">
        <w:rPr>
          <w:rFonts w:ascii="Times New Roman" w:hAnsi="Times New Roman" w:cs="Times New Roman"/>
          <w:sz w:val="24"/>
          <w:szCs w:val="24"/>
        </w:rPr>
        <w:t xml:space="preserve">azt, hogy az iratokat </w:t>
      </w:r>
      <w:r w:rsidR="00986B11" w:rsidRPr="002F181A">
        <w:rPr>
          <w:rFonts w:ascii="Times New Roman" w:hAnsi="Times New Roman" w:cs="Times New Roman"/>
          <w:sz w:val="24"/>
          <w:szCs w:val="24"/>
        </w:rPr>
        <w:t>akadályoztatása esetén a helyettes ügyvéd, valamint a törvényben meghatározo</w:t>
      </w:r>
      <w:r w:rsidR="006C3776" w:rsidRPr="002F181A">
        <w:rPr>
          <w:rFonts w:ascii="Times New Roman" w:hAnsi="Times New Roman" w:cs="Times New Roman"/>
          <w:sz w:val="24"/>
          <w:szCs w:val="24"/>
        </w:rPr>
        <w:t xml:space="preserve">tt esetekben az irodagondnok </w:t>
      </w:r>
      <w:r w:rsidR="00986B11" w:rsidRPr="002F181A">
        <w:rPr>
          <w:rFonts w:ascii="Times New Roman" w:hAnsi="Times New Roman" w:cs="Times New Roman"/>
          <w:sz w:val="24"/>
          <w:szCs w:val="24"/>
        </w:rPr>
        <w:t xml:space="preserve">az Üttv. alapján az ügyekről vezetett nyilvántartás segítségével képes legyen szükség esetén </w:t>
      </w:r>
      <w:r w:rsidR="00B30F2A" w:rsidRPr="002F181A">
        <w:rPr>
          <w:rFonts w:ascii="Times New Roman" w:hAnsi="Times New Roman" w:cs="Times New Roman"/>
          <w:sz w:val="24"/>
          <w:szCs w:val="24"/>
        </w:rPr>
        <w:t xml:space="preserve">ügyfelek és ügyek szerint, az ügyvéd, illetve az ügyvédi iroda közreműködése nélkül </w:t>
      </w:r>
      <w:r w:rsidR="00986B11" w:rsidRPr="002F181A">
        <w:rPr>
          <w:rFonts w:ascii="Times New Roman" w:hAnsi="Times New Roman" w:cs="Times New Roman"/>
          <w:sz w:val="24"/>
          <w:szCs w:val="24"/>
        </w:rPr>
        <w:t xml:space="preserve">azonosítani, </w:t>
      </w:r>
      <w:r w:rsidR="006C3776" w:rsidRPr="002F181A">
        <w:rPr>
          <w:rFonts w:ascii="Times New Roman" w:hAnsi="Times New Roman" w:cs="Times New Roman"/>
          <w:sz w:val="24"/>
          <w:szCs w:val="24"/>
        </w:rPr>
        <w:t>fellelni, felhasználni, továbbá a törvényben meghatározott esetekben bemutatni, illetve az ügyfél számára kiadni, valamint</w:t>
      </w:r>
    </w:p>
    <w:p w14:paraId="2705AE83" w14:textId="5DAC97BD" w:rsidR="00986B11" w:rsidRPr="002F181A" w:rsidRDefault="00AC5090" w:rsidP="00AC5090">
      <w:pPr>
        <w:pStyle w:val="Abc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c) </w:t>
      </w:r>
      <w:r w:rsidR="006C3776" w:rsidRPr="002F181A">
        <w:rPr>
          <w:rFonts w:ascii="Times New Roman" w:hAnsi="Times New Roman" w:cs="Times New Roman"/>
          <w:sz w:val="24"/>
          <w:szCs w:val="24"/>
        </w:rPr>
        <w:t>az iratok kezelésére vonatkozó szabályok</w:t>
      </w:r>
      <w:r w:rsidR="007F5A48">
        <w:rPr>
          <w:rFonts w:ascii="Times New Roman" w:hAnsi="Times New Roman" w:cs="Times New Roman"/>
          <w:sz w:val="24"/>
          <w:szCs w:val="24"/>
        </w:rPr>
        <w:t xml:space="preserve"> megtartása</w:t>
      </w:r>
      <w:r w:rsidR="006C3776" w:rsidRPr="002F181A">
        <w:rPr>
          <w:rFonts w:ascii="Times New Roman" w:hAnsi="Times New Roman" w:cs="Times New Roman"/>
          <w:sz w:val="24"/>
          <w:szCs w:val="24"/>
        </w:rPr>
        <w:t xml:space="preserve"> kamarai ellenőrzésének a feltételeit.</w:t>
      </w:r>
    </w:p>
    <w:p w14:paraId="1D891C9E" w14:textId="77BDF548" w:rsidR="00E17770" w:rsidRPr="002F181A" w:rsidRDefault="00AC5090" w:rsidP="00AC5090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10" w:name="_Ref491612097"/>
      <w:r w:rsidRPr="002F181A">
        <w:rPr>
          <w:rFonts w:ascii="Times New Roman" w:hAnsi="Times New Roman" w:cs="Times New Roman"/>
          <w:sz w:val="24"/>
          <w:szCs w:val="24"/>
        </w:rPr>
        <w:t xml:space="preserve">1.9. </w:t>
      </w:r>
      <w:r w:rsidR="006C3776" w:rsidRPr="002F181A">
        <w:rPr>
          <w:rFonts w:ascii="Times New Roman" w:hAnsi="Times New Roman" w:cs="Times New Roman"/>
          <w:sz w:val="24"/>
          <w:szCs w:val="24"/>
        </w:rPr>
        <w:t xml:space="preserve">Az ügyvéd </w:t>
      </w:r>
      <w:r w:rsidR="00C61453" w:rsidRPr="002F181A">
        <w:rPr>
          <w:rFonts w:ascii="Times New Roman" w:hAnsi="Times New Roman" w:cs="Times New Roman"/>
          <w:sz w:val="24"/>
          <w:szCs w:val="24"/>
        </w:rPr>
        <w:t xml:space="preserve">és az ügyvédi iroda </w:t>
      </w:r>
      <w:r w:rsidR="006C3776" w:rsidRPr="002F181A">
        <w:rPr>
          <w:rFonts w:ascii="Times New Roman" w:hAnsi="Times New Roman" w:cs="Times New Roman"/>
          <w:sz w:val="24"/>
          <w:szCs w:val="24"/>
        </w:rPr>
        <w:t>a nem távmunkavégzés keretében foglalkoztatott ügyvédi tevékenység gyakorlója</w:t>
      </w:r>
      <w:r w:rsidR="006E3604" w:rsidRPr="002F181A">
        <w:rPr>
          <w:rFonts w:ascii="Times New Roman" w:hAnsi="Times New Roman" w:cs="Times New Roman"/>
          <w:sz w:val="24"/>
          <w:szCs w:val="24"/>
        </w:rPr>
        <w:t xml:space="preserve"> és az ügyvédasszisztens</w:t>
      </w:r>
      <w:r w:rsidR="006C3776" w:rsidRPr="002F181A">
        <w:rPr>
          <w:rFonts w:ascii="Times New Roman" w:hAnsi="Times New Roman" w:cs="Times New Roman"/>
          <w:sz w:val="24"/>
          <w:szCs w:val="24"/>
        </w:rPr>
        <w:t xml:space="preserve"> számára a munkahelyek minimális munkavédelmi követelményein </w:t>
      </w:r>
      <w:r w:rsidR="006E3604" w:rsidRPr="002F181A">
        <w:rPr>
          <w:rFonts w:ascii="Times New Roman" w:hAnsi="Times New Roman" w:cs="Times New Roman"/>
          <w:sz w:val="24"/>
          <w:szCs w:val="24"/>
        </w:rPr>
        <w:t xml:space="preserve">túl fejenként </w:t>
      </w:r>
      <w:r w:rsidR="006C3776" w:rsidRPr="002F181A">
        <w:rPr>
          <w:rFonts w:ascii="Times New Roman" w:hAnsi="Times New Roman" w:cs="Times New Roman"/>
          <w:sz w:val="24"/>
          <w:szCs w:val="24"/>
        </w:rPr>
        <w:t>legalább 6 m</w:t>
      </w:r>
      <w:r w:rsidR="006C3776" w:rsidRPr="002F18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7770" w:rsidRPr="002F181A">
        <w:rPr>
          <w:rFonts w:ascii="Times New Roman" w:hAnsi="Times New Roman" w:cs="Times New Roman"/>
          <w:sz w:val="24"/>
          <w:szCs w:val="24"/>
        </w:rPr>
        <w:t xml:space="preserve">, az </w:t>
      </w:r>
      <w:r w:rsidR="00B952CD" w:rsidRPr="002F181A">
        <w:rPr>
          <w:rFonts w:ascii="Times New Roman" w:hAnsi="Times New Roman" w:cs="Times New Roman"/>
          <w:sz w:val="24"/>
          <w:szCs w:val="24"/>
        </w:rPr>
        <w:t>1.7</w:t>
      </w:r>
      <w:r w:rsidR="00E17770" w:rsidRPr="002F181A">
        <w:rPr>
          <w:rFonts w:ascii="Times New Roman" w:hAnsi="Times New Roman" w:cs="Times New Roman"/>
          <w:sz w:val="24"/>
          <w:szCs w:val="24"/>
        </w:rPr>
        <w:t>. pont szerinti követelményeknek megfelelő</w:t>
      </w:r>
      <w:r w:rsidR="006C3776" w:rsidRPr="002F181A">
        <w:rPr>
          <w:rFonts w:ascii="Times New Roman" w:hAnsi="Times New Roman" w:cs="Times New Roman"/>
          <w:sz w:val="24"/>
          <w:szCs w:val="24"/>
        </w:rPr>
        <w:t xml:space="preserve"> </w:t>
      </w:r>
      <w:r w:rsidR="006E3604" w:rsidRPr="002F181A">
        <w:rPr>
          <w:rFonts w:ascii="Times New Roman" w:hAnsi="Times New Roman" w:cs="Times New Roman"/>
          <w:sz w:val="24"/>
          <w:szCs w:val="24"/>
        </w:rPr>
        <w:t xml:space="preserve">munkavégzési célú </w:t>
      </w:r>
      <w:r w:rsidR="006C3776" w:rsidRPr="002F181A">
        <w:rPr>
          <w:rFonts w:ascii="Times New Roman" w:hAnsi="Times New Roman" w:cs="Times New Roman"/>
          <w:sz w:val="24"/>
          <w:szCs w:val="24"/>
        </w:rPr>
        <w:t>területet</w:t>
      </w:r>
      <w:r w:rsidR="00E17770" w:rsidRPr="002F181A">
        <w:rPr>
          <w:rFonts w:ascii="Times New Roman" w:hAnsi="Times New Roman" w:cs="Times New Roman"/>
          <w:sz w:val="24"/>
          <w:szCs w:val="24"/>
        </w:rPr>
        <w:t xml:space="preserve"> biztosít. Az ügyvéd </w:t>
      </w:r>
      <w:r w:rsidR="00C61453" w:rsidRPr="002F181A">
        <w:rPr>
          <w:rFonts w:ascii="Times New Roman" w:hAnsi="Times New Roman" w:cs="Times New Roman"/>
          <w:sz w:val="24"/>
          <w:szCs w:val="24"/>
        </w:rPr>
        <w:t xml:space="preserve">és az ügyvédi iroda </w:t>
      </w:r>
      <w:r w:rsidR="00E17770" w:rsidRPr="002F181A">
        <w:rPr>
          <w:rFonts w:ascii="Times New Roman" w:hAnsi="Times New Roman" w:cs="Times New Roman"/>
          <w:sz w:val="24"/>
          <w:szCs w:val="24"/>
        </w:rPr>
        <w:t>az általa foglalkoztatott ügyvédi tevékenység gyakorlója számára</w:t>
      </w:r>
      <w:bookmarkEnd w:id="10"/>
    </w:p>
    <w:p w14:paraId="00A29985" w14:textId="0686AD96" w:rsidR="00E17770" w:rsidRPr="002F181A" w:rsidRDefault="00AC5090" w:rsidP="00AC5090">
      <w:pPr>
        <w:pStyle w:val="Abc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a) </w:t>
      </w:r>
      <w:r w:rsidR="007C5C39" w:rsidRPr="002F181A">
        <w:rPr>
          <w:rFonts w:ascii="Times New Roman" w:hAnsi="Times New Roman" w:cs="Times New Roman"/>
          <w:sz w:val="24"/>
          <w:szCs w:val="24"/>
        </w:rPr>
        <w:t xml:space="preserve">az ügyfelek fogadása céljából az </w:t>
      </w:r>
      <w:r w:rsidR="00B952CD" w:rsidRPr="002F181A">
        <w:rPr>
          <w:rFonts w:ascii="Times New Roman" w:hAnsi="Times New Roman" w:cs="Times New Roman"/>
          <w:sz w:val="24"/>
          <w:szCs w:val="24"/>
        </w:rPr>
        <w:t>1.1</w:t>
      </w:r>
      <w:r w:rsidR="007C5C39" w:rsidRPr="002F181A">
        <w:rPr>
          <w:rFonts w:ascii="Times New Roman" w:hAnsi="Times New Roman" w:cs="Times New Roman"/>
          <w:sz w:val="24"/>
          <w:szCs w:val="24"/>
        </w:rPr>
        <w:t>. pont szerinti feltételeke</w:t>
      </w:r>
      <w:r w:rsidR="00E17770" w:rsidRPr="002F181A">
        <w:rPr>
          <w:rFonts w:ascii="Times New Roman" w:hAnsi="Times New Roman" w:cs="Times New Roman"/>
          <w:sz w:val="24"/>
          <w:szCs w:val="24"/>
        </w:rPr>
        <w:t>t,</w:t>
      </w:r>
    </w:p>
    <w:p w14:paraId="7716CE24" w14:textId="49922448" w:rsidR="00E17770" w:rsidRPr="002F181A" w:rsidRDefault="00AC5090" w:rsidP="00AC5090">
      <w:pPr>
        <w:pStyle w:val="Abc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b) </w:t>
      </w:r>
      <w:r w:rsidR="007C5C39" w:rsidRPr="002F181A">
        <w:rPr>
          <w:rFonts w:ascii="Times New Roman" w:hAnsi="Times New Roman" w:cs="Times New Roman"/>
          <w:sz w:val="24"/>
          <w:szCs w:val="24"/>
        </w:rPr>
        <w:t>az által</w:t>
      </w:r>
      <w:r w:rsidR="00E17770" w:rsidRPr="002F181A">
        <w:rPr>
          <w:rFonts w:ascii="Times New Roman" w:hAnsi="Times New Roman" w:cs="Times New Roman"/>
          <w:sz w:val="24"/>
          <w:szCs w:val="24"/>
        </w:rPr>
        <w:t>a</w:t>
      </w:r>
      <w:r w:rsidR="007C5C39" w:rsidRPr="002F181A">
        <w:rPr>
          <w:rFonts w:ascii="Times New Roman" w:hAnsi="Times New Roman" w:cs="Times New Roman"/>
          <w:sz w:val="24"/>
          <w:szCs w:val="24"/>
        </w:rPr>
        <w:t xml:space="preserve"> kezelt iratok megőrzése céljából az</w:t>
      </w:r>
      <w:r w:rsidR="00E17770" w:rsidRPr="002F181A">
        <w:rPr>
          <w:rFonts w:ascii="Times New Roman" w:hAnsi="Times New Roman" w:cs="Times New Roman"/>
          <w:sz w:val="24"/>
          <w:szCs w:val="24"/>
        </w:rPr>
        <w:t xml:space="preserve"> </w:t>
      </w:r>
      <w:r w:rsidR="00B952CD" w:rsidRPr="002F181A">
        <w:rPr>
          <w:rFonts w:ascii="Times New Roman" w:hAnsi="Times New Roman" w:cs="Times New Roman"/>
          <w:sz w:val="24"/>
          <w:szCs w:val="24"/>
        </w:rPr>
        <w:t>1.8</w:t>
      </w:r>
      <w:r w:rsidR="007C5C39" w:rsidRPr="002F181A">
        <w:rPr>
          <w:rFonts w:ascii="Times New Roman" w:hAnsi="Times New Roman" w:cs="Times New Roman"/>
          <w:sz w:val="24"/>
          <w:szCs w:val="24"/>
        </w:rPr>
        <w:t>. pont szerinti feltételeket</w:t>
      </w:r>
      <w:r w:rsidR="00E17770" w:rsidRPr="002F181A">
        <w:rPr>
          <w:rFonts w:ascii="Times New Roman" w:hAnsi="Times New Roman" w:cs="Times New Roman"/>
          <w:sz w:val="24"/>
          <w:szCs w:val="24"/>
        </w:rPr>
        <w:t>, valamint</w:t>
      </w:r>
    </w:p>
    <w:p w14:paraId="6F120F7D" w14:textId="083A8F25" w:rsidR="00E17770" w:rsidRPr="002F181A" w:rsidRDefault="00AC5090" w:rsidP="00AC5090">
      <w:pPr>
        <w:pStyle w:val="Abc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c) </w:t>
      </w:r>
      <w:r w:rsidR="00E17770" w:rsidRPr="002F181A">
        <w:rPr>
          <w:rFonts w:ascii="Times New Roman" w:hAnsi="Times New Roman" w:cs="Times New Roman"/>
          <w:sz w:val="24"/>
          <w:szCs w:val="24"/>
        </w:rPr>
        <w:t>a megbízás ellátásában való közreműködéshez szükséges infrastrukturális és technikai feltételeket</w:t>
      </w:r>
    </w:p>
    <w:p w14:paraId="130D3957" w14:textId="284EB74D" w:rsidR="00E17770" w:rsidRPr="002F181A" w:rsidRDefault="00E17770" w:rsidP="00E17770">
      <w:pPr>
        <w:pStyle w:val="Zr"/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>biztosítja</w:t>
      </w:r>
      <w:r w:rsidR="007C5C39" w:rsidRPr="002F181A">
        <w:rPr>
          <w:rFonts w:ascii="Times New Roman" w:hAnsi="Times New Roman" w:cs="Times New Roman"/>
          <w:sz w:val="24"/>
          <w:szCs w:val="24"/>
        </w:rPr>
        <w:t>.</w:t>
      </w:r>
    </w:p>
    <w:p w14:paraId="6EDAD06C" w14:textId="3AF9478C" w:rsidR="00C61453" w:rsidRPr="002F181A" w:rsidRDefault="00AC5090" w:rsidP="00AC5090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1.10. </w:t>
      </w:r>
      <w:r w:rsidR="00C61453" w:rsidRPr="002F181A">
        <w:rPr>
          <w:rFonts w:ascii="Times New Roman" w:hAnsi="Times New Roman" w:cs="Times New Roman"/>
          <w:sz w:val="24"/>
          <w:szCs w:val="24"/>
        </w:rPr>
        <w:t>Az e pont szerinti feltételeket az ügyvéd, az ügyvédi iroda irodájának, alirodájának, irattárának és ügyvédi tevékenysége gyakorlása megszervezésének együttesen kell biztosítania.</w:t>
      </w:r>
    </w:p>
    <w:p w14:paraId="09AE5C76" w14:textId="60B5D6AB" w:rsidR="00C61453" w:rsidRPr="002F181A" w:rsidRDefault="00AC5090" w:rsidP="00AC5090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1.11. </w:t>
      </w:r>
      <w:r w:rsidR="00C61453" w:rsidRPr="002F181A">
        <w:rPr>
          <w:rFonts w:ascii="Times New Roman" w:hAnsi="Times New Roman" w:cs="Times New Roman"/>
          <w:sz w:val="24"/>
          <w:szCs w:val="24"/>
        </w:rPr>
        <w:t>A fiókirodával rendelkező ügyvédnek, illetve ügyvédi irodának az e pont szerinti feltételeket – az iratok kezelésével és megőrzésével kapcsolatos feltételek kivételével – annak a területi ügyvédi kamarának a területén is maradéktalanul biztosítania kell, amelynek a területén fiókirodával rendelkezik.</w:t>
      </w:r>
    </w:p>
    <w:p w14:paraId="46B35788" w14:textId="5FC3005F" w:rsidR="0091187E" w:rsidRPr="002F181A" w:rsidRDefault="00AC5090" w:rsidP="00AC5090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1.12. </w:t>
      </w:r>
      <w:r w:rsidR="0091187E" w:rsidRPr="002F181A">
        <w:rPr>
          <w:rFonts w:ascii="Times New Roman" w:hAnsi="Times New Roman" w:cs="Times New Roman"/>
          <w:sz w:val="24"/>
          <w:szCs w:val="24"/>
        </w:rPr>
        <w:t>Amennyiben</w:t>
      </w:r>
      <w:r w:rsidR="00122DB6">
        <w:rPr>
          <w:rFonts w:ascii="Times New Roman" w:hAnsi="Times New Roman" w:cs="Times New Roman"/>
          <w:sz w:val="24"/>
          <w:szCs w:val="24"/>
        </w:rPr>
        <w:t xml:space="preserve"> az</w:t>
      </w:r>
      <w:r w:rsidR="0091187E" w:rsidRPr="002F181A">
        <w:rPr>
          <w:rFonts w:ascii="Times New Roman" w:hAnsi="Times New Roman" w:cs="Times New Roman"/>
          <w:sz w:val="24"/>
          <w:szCs w:val="24"/>
        </w:rPr>
        <w:t xml:space="preserve"> iroda, az aliroda, illetve a fiókiroda használata nem az </w:t>
      </w:r>
      <w:r w:rsidR="006E3604" w:rsidRPr="002F181A">
        <w:rPr>
          <w:rFonts w:ascii="Times New Roman" w:hAnsi="Times New Roman" w:cs="Times New Roman"/>
          <w:sz w:val="24"/>
          <w:szCs w:val="24"/>
        </w:rPr>
        <w:t xml:space="preserve">ügyvéd, illetve az ügyvédi iroda </w:t>
      </w:r>
      <w:r w:rsidR="0091187E" w:rsidRPr="002F181A">
        <w:rPr>
          <w:rFonts w:ascii="Times New Roman" w:hAnsi="Times New Roman" w:cs="Times New Roman"/>
          <w:sz w:val="24"/>
          <w:szCs w:val="24"/>
        </w:rPr>
        <w:t>ingatlan-nyilvántartásba bejegyzett jog</w:t>
      </w:r>
      <w:r w:rsidR="006E3604" w:rsidRPr="002F181A">
        <w:rPr>
          <w:rFonts w:ascii="Times New Roman" w:hAnsi="Times New Roman" w:cs="Times New Roman"/>
          <w:sz w:val="24"/>
          <w:szCs w:val="24"/>
        </w:rPr>
        <w:t>á</w:t>
      </w:r>
      <w:r w:rsidR="0091187E" w:rsidRPr="002F181A">
        <w:rPr>
          <w:rFonts w:ascii="Times New Roman" w:hAnsi="Times New Roman" w:cs="Times New Roman"/>
          <w:sz w:val="24"/>
          <w:szCs w:val="24"/>
        </w:rPr>
        <w:t>n alapul, a jogszerű használat jogát az ügyvéd, illetve az ügyvédi iroda igazolja.</w:t>
      </w:r>
    </w:p>
    <w:p w14:paraId="2782947C" w14:textId="354A9B9B" w:rsidR="00DD6974" w:rsidRPr="002F181A" w:rsidRDefault="00AC5090" w:rsidP="00AC5090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lastRenderedPageBreak/>
        <w:t xml:space="preserve">1.13. </w:t>
      </w:r>
      <w:r w:rsidR="00DD6974" w:rsidRPr="002F181A">
        <w:rPr>
          <w:rFonts w:ascii="Times New Roman" w:hAnsi="Times New Roman" w:cs="Times New Roman"/>
          <w:sz w:val="24"/>
          <w:szCs w:val="24"/>
        </w:rPr>
        <w:t>Iroda, aliroda és fiókiroda nem létesíthető államhatalmi, közigazgatási, önkormányzati szerv</w:t>
      </w:r>
      <w:r w:rsidR="003C711E" w:rsidRPr="002F181A">
        <w:rPr>
          <w:rFonts w:ascii="Times New Roman" w:hAnsi="Times New Roman" w:cs="Times New Roman"/>
          <w:sz w:val="24"/>
          <w:szCs w:val="24"/>
        </w:rPr>
        <w:t>, igazságügyi és oktatási intézmény kizárólagos céljára szolgáló középületben</w:t>
      </w:r>
      <w:r w:rsidR="00DA7DA8" w:rsidRPr="002F181A">
        <w:rPr>
          <w:rFonts w:ascii="Times New Roman" w:hAnsi="Times New Roman" w:cs="Times New Roman"/>
          <w:sz w:val="24"/>
          <w:szCs w:val="24"/>
        </w:rPr>
        <w:t>,</w:t>
      </w:r>
      <w:r w:rsidR="00E2333A" w:rsidRPr="002F181A">
        <w:rPr>
          <w:rFonts w:ascii="Times New Roman" w:hAnsi="Times New Roman" w:cs="Times New Roman"/>
          <w:sz w:val="24"/>
          <w:szCs w:val="24"/>
        </w:rPr>
        <w:t xml:space="preserve"> külterületi ingatlanban</w:t>
      </w:r>
      <w:r w:rsidR="00DA7DA8" w:rsidRPr="002F181A">
        <w:rPr>
          <w:rFonts w:ascii="Times New Roman" w:hAnsi="Times New Roman" w:cs="Times New Roman"/>
          <w:sz w:val="24"/>
          <w:szCs w:val="24"/>
        </w:rPr>
        <w:t>, valamint az ügyvédi hivatás méltóságával össze nem egyeztethető célt is szolgáló helyiségcsoportban</w:t>
      </w:r>
      <w:r w:rsidR="003C711E" w:rsidRPr="002F181A">
        <w:rPr>
          <w:rFonts w:ascii="Times New Roman" w:hAnsi="Times New Roman" w:cs="Times New Roman"/>
          <w:sz w:val="24"/>
          <w:szCs w:val="24"/>
        </w:rPr>
        <w:t>.</w:t>
      </w:r>
    </w:p>
    <w:p w14:paraId="608AE66D" w14:textId="4DC90ED3" w:rsidR="00A75AC3" w:rsidRPr="002F181A" w:rsidRDefault="00AC5090" w:rsidP="00AC5090">
      <w:pPr>
        <w:pStyle w:val="Cmsor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2. </w:t>
      </w:r>
      <w:r w:rsidR="00A75AC3" w:rsidRPr="002F181A">
        <w:rPr>
          <w:rFonts w:ascii="Times New Roman" w:hAnsi="Times New Roman" w:cs="Times New Roman"/>
          <w:sz w:val="24"/>
          <w:szCs w:val="24"/>
        </w:rPr>
        <w:t>Az ügyvédi irodaközösségre, valamint a</w:t>
      </w:r>
      <w:r w:rsidR="009978A7" w:rsidRPr="002F181A">
        <w:rPr>
          <w:rFonts w:ascii="Times New Roman" w:hAnsi="Times New Roman" w:cs="Times New Roman"/>
          <w:sz w:val="24"/>
          <w:szCs w:val="24"/>
        </w:rPr>
        <w:t>z egy címre bejelentett</w:t>
      </w:r>
      <w:r w:rsidR="00961E5E" w:rsidRPr="002F181A">
        <w:rPr>
          <w:rFonts w:ascii="Times New Roman" w:hAnsi="Times New Roman" w:cs="Times New Roman"/>
          <w:sz w:val="24"/>
          <w:szCs w:val="24"/>
        </w:rPr>
        <w:t xml:space="preserve"> </w:t>
      </w:r>
      <w:r w:rsidR="009978A7" w:rsidRPr="002F181A">
        <w:rPr>
          <w:rFonts w:ascii="Times New Roman" w:hAnsi="Times New Roman" w:cs="Times New Roman"/>
          <w:sz w:val="24"/>
          <w:szCs w:val="24"/>
        </w:rPr>
        <w:t xml:space="preserve">ügyvédi tevékenységgyakorlókra </w:t>
      </w:r>
      <w:r w:rsidR="00A75AC3" w:rsidRPr="002F181A">
        <w:rPr>
          <w:rFonts w:ascii="Times New Roman" w:hAnsi="Times New Roman" w:cs="Times New Roman"/>
          <w:sz w:val="24"/>
          <w:szCs w:val="24"/>
        </w:rPr>
        <w:t>vonatkozó sajátos szabályok</w:t>
      </w:r>
    </w:p>
    <w:p w14:paraId="4AF94624" w14:textId="4FDF8A4A" w:rsidR="00A75AC3" w:rsidRPr="002F181A" w:rsidRDefault="00AC5090" w:rsidP="00AC5090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2.1. </w:t>
      </w:r>
      <w:r w:rsidR="00A75AC3" w:rsidRPr="002F181A">
        <w:rPr>
          <w:rFonts w:ascii="Times New Roman" w:hAnsi="Times New Roman" w:cs="Times New Roman"/>
          <w:sz w:val="24"/>
          <w:szCs w:val="24"/>
        </w:rPr>
        <w:t xml:space="preserve">Az egy irodaközösségbe tartozó, valamint az egy címre bejelentett ügyvédek és ügyvédi irodák az </w:t>
      </w:r>
      <w:r w:rsidR="00B952CD" w:rsidRPr="002F181A">
        <w:rPr>
          <w:rFonts w:ascii="Times New Roman" w:hAnsi="Times New Roman" w:cs="Times New Roman"/>
          <w:sz w:val="24"/>
          <w:szCs w:val="24"/>
        </w:rPr>
        <w:t>1.2</w:t>
      </w:r>
      <w:r w:rsidR="00A75AC3" w:rsidRPr="002F181A">
        <w:rPr>
          <w:rFonts w:ascii="Times New Roman" w:hAnsi="Times New Roman" w:cs="Times New Roman"/>
          <w:sz w:val="24"/>
          <w:szCs w:val="24"/>
        </w:rPr>
        <w:t xml:space="preserve">., </w:t>
      </w:r>
      <w:r w:rsidR="00B952CD" w:rsidRPr="002F181A">
        <w:rPr>
          <w:rFonts w:ascii="Times New Roman" w:hAnsi="Times New Roman" w:cs="Times New Roman"/>
          <w:sz w:val="24"/>
          <w:szCs w:val="24"/>
        </w:rPr>
        <w:t>1.5</w:t>
      </w:r>
      <w:r w:rsidR="00A75AC3" w:rsidRPr="002F181A">
        <w:rPr>
          <w:rFonts w:ascii="Times New Roman" w:hAnsi="Times New Roman" w:cs="Times New Roman"/>
          <w:sz w:val="24"/>
          <w:szCs w:val="24"/>
        </w:rPr>
        <w:t xml:space="preserve">., </w:t>
      </w:r>
      <w:r w:rsidR="00B952CD" w:rsidRPr="002F181A">
        <w:rPr>
          <w:rFonts w:ascii="Times New Roman" w:hAnsi="Times New Roman" w:cs="Times New Roman"/>
          <w:sz w:val="24"/>
          <w:szCs w:val="24"/>
        </w:rPr>
        <w:t>1.6</w:t>
      </w:r>
      <w:r w:rsidR="00A75AC3" w:rsidRPr="002F181A">
        <w:rPr>
          <w:rFonts w:ascii="Times New Roman" w:hAnsi="Times New Roman" w:cs="Times New Roman"/>
          <w:sz w:val="24"/>
          <w:szCs w:val="24"/>
        </w:rPr>
        <w:t xml:space="preserve">., </w:t>
      </w:r>
      <w:r w:rsidR="00B952CD" w:rsidRPr="002F181A">
        <w:rPr>
          <w:rFonts w:ascii="Times New Roman" w:hAnsi="Times New Roman" w:cs="Times New Roman"/>
          <w:sz w:val="24"/>
          <w:szCs w:val="24"/>
        </w:rPr>
        <w:t>1.7</w:t>
      </w:r>
      <w:r w:rsidR="00A75AC3" w:rsidRPr="002F181A">
        <w:rPr>
          <w:rFonts w:ascii="Times New Roman" w:hAnsi="Times New Roman" w:cs="Times New Roman"/>
          <w:sz w:val="24"/>
          <w:szCs w:val="24"/>
        </w:rPr>
        <w:t xml:space="preserve">., </w:t>
      </w:r>
      <w:r w:rsidR="00B952CD" w:rsidRPr="002F181A">
        <w:rPr>
          <w:rFonts w:ascii="Times New Roman" w:hAnsi="Times New Roman" w:cs="Times New Roman"/>
          <w:sz w:val="24"/>
          <w:szCs w:val="24"/>
        </w:rPr>
        <w:t>1.8</w:t>
      </w:r>
      <w:r w:rsidR="00A75AC3" w:rsidRPr="002F181A">
        <w:rPr>
          <w:rFonts w:ascii="Times New Roman" w:hAnsi="Times New Roman" w:cs="Times New Roman"/>
          <w:sz w:val="24"/>
          <w:szCs w:val="24"/>
        </w:rPr>
        <w:t xml:space="preserve">. és </w:t>
      </w:r>
      <w:r w:rsidR="00B952CD" w:rsidRPr="002F181A">
        <w:rPr>
          <w:rFonts w:ascii="Times New Roman" w:hAnsi="Times New Roman" w:cs="Times New Roman"/>
          <w:sz w:val="24"/>
          <w:szCs w:val="24"/>
        </w:rPr>
        <w:t>1.9</w:t>
      </w:r>
      <w:r w:rsidR="00A75AC3" w:rsidRPr="002F181A">
        <w:rPr>
          <w:rFonts w:ascii="Times New Roman" w:hAnsi="Times New Roman" w:cs="Times New Roman"/>
          <w:sz w:val="24"/>
          <w:szCs w:val="24"/>
        </w:rPr>
        <w:t>. pontban meghatározott feltételeket együttesen</w:t>
      </w:r>
      <w:r w:rsidR="00E2333A" w:rsidRPr="002F181A">
        <w:rPr>
          <w:rFonts w:ascii="Times New Roman" w:hAnsi="Times New Roman" w:cs="Times New Roman"/>
          <w:sz w:val="24"/>
          <w:szCs w:val="24"/>
        </w:rPr>
        <w:t>, akár időbeli megosztással</w:t>
      </w:r>
      <w:r w:rsidR="00A75AC3" w:rsidRPr="002F181A">
        <w:rPr>
          <w:rFonts w:ascii="Times New Roman" w:hAnsi="Times New Roman" w:cs="Times New Roman"/>
          <w:sz w:val="24"/>
          <w:szCs w:val="24"/>
        </w:rPr>
        <w:t xml:space="preserve"> is biztosíthatják</w:t>
      </w:r>
      <w:r w:rsidR="00E2333A" w:rsidRPr="002F181A">
        <w:rPr>
          <w:rFonts w:ascii="Times New Roman" w:hAnsi="Times New Roman" w:cs="Times New Roman"/>
          <w:sz w:val="24"/>
          <w:szCs w:val="24"/>
        </w:rPr>
        <w:t>.</w:t>
      </w:r>
    </w:p>
    <w:p w14:paraId="733FB45B" w14:textId="7F35D955" w:rsidR="00A75AC3" w:rsidRPr="002F181A" w:rsidRDefault="00AC5090" w:rsidP="00AC5090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2.2. </w:t>
      </w:r>
      <w:r w:rsidR="00E2333A" w:rsidRPr="002F181A">
        <w:rPr>
          <w:rFonts w:ascii="Times New Roman" w:hAnsi="Times New Roman" w:cs="Times New Roman"/>
          <w:sz w:val="24"/>
          <w:szCs w:val="24"/>
        </w:rPr>
        <w:t xml:space="preserve">Az egy irodaközösségbe tartozó, valamint az egy címre bejelentett ügyvédek és ügyvédi irodák </w:t>
      </w:r>
      <w:r w:rsidR="00A75AC3" w:rsidRPr="002F181A">
        <w:rPr>
          <w:rFonts w:ascii="Times New Roman" w:hAnsi="Times New Roman" w:cs="Times New Roman"/>
          <w:sz w:val="24"/>
          <w:szCs w:val="24"/>
        </w:rPr>
        <w:t>az ügyvédi titok védelmét egymással s</w:t>
      </w:r>
      <w:r w:rsidR="00E2333A" w:rsidRPr="002F181A">
        <w:rPr>
          <w:rFonts w:ascii="Times New Roman" w:hAnsi="Times New Roman" w:cs="Times New Roman"/>
          <w:sz w:val="24"/>
          <w:szCs w:val="24"/>
        </w:rPr>
        <w:t>zemben is kötelesek biztosítani.</w:t>
      </w:r>
    </w:p>
    <w:p w14:paraId="48F5557D" w14:textId="2B3DDC36" w:rsidR="00A35DC2" w:rsidRPr="002F181A" w:rsidRDefault="00AC5090" w:rsidP="00AC5090">
      <w:pPr>
        <w:pStyle w:val="Cmsor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3. </w:t>
      </w:r>
      <w:r w:rsidR="007304AB" w:rsidRPr="002F181A">
        <w:rPr>
          <w:rFonts w:ascii="Times New Roman" w:hAnsi="Times New Roman" w:cs="Times New Roman"/>
          <w:sz w:val="24"/>
          <w:szCs w:val="24"/>
        </w:rPr>
        <w:t xml:space="preserve">Záró </w:t>
      </w:r>
      <w:r w:rsidR="00A35DC2" w:rsidRPr="002F181A">
        <w:rPr>
          <w:rFonts w:ascii="Times New Roman" w:hAnsi="Times New Roman" w:cs="Times New Roman"/>
          <w:sz w:val="24"/>
          <w:szCs w:val="24"/>
        </w:rPr>
        <w:t>rendelkezések</w:t>
      </w:r>
    </w:p>
    <w:p w14:paraId="04804886" w14:textId="1B4B1A54" w:rsidR="007F472F" w:rsidRPr="002F181A" w:rsidRDefault="00AC5090" w:rsidP="00AC5090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3.1. </w:t>
      </w:r>
      <w:r w:rsidR="007304AB" w:rsidRPr="002F181A">
        <w:rPr>
          <w:rFonts w:ascii="Times New Roman" w:hAnsi="Times New Roman" w:cs="Times New Roman"/>
          <w:sz w:val="24"/>
          <w:szCs w:val="24"/>
        </w:rPr>
        <w:t>Ez a szabályzat 2018. január 1-jén lép hatályba</w:t>
      </w:r>
      <w:r w:rsidR="00154BDE" w:rsidRPr="002F181A">
        <w:rPr>
          <w:rFonts w:ascii="Times New Roman" w:hAnsi="Times New Roman" w:cs="Times New Roman"/>
          <w:sz w:val="24"/>
          <w:szCs w:val="24"/>
        </w:rPr>
        <w:t>.</w:t>
      </w:r>
    </w:p>
    <w:p w14:paraId="00BC23E4" w14:textId="7B488147" w:rsidR="00E2333A" w:rsidRDefault="00AC5090" w:rsidP="00AC5090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181A">
        <w:rPr>
          <w:rFonts w:ascii="Times New Roman" w:hAnsi="Times New Roman" w:cs="Times New Roman"/>
          <w:sz w:val="24"/>
          <w:szCs w:val="24"/>
        </w:rPr>
        <w:t xml:space="preserve">3.2. </w:t>
      </w:r>
      <w:r w:rsidR="00E2333A" w:rsidRPr="002F181A">
        <w:rPr>
          <w:rFonts w:ascii="Times New Roman" w:hAnsi="Times New Roman" w:cs="Times New Roman"/>
          <w:sz w:val="24"/>
          <w:szCs w:val="24"/>
        </w:rPr>
        <w:t>Az e szabályzat hatálybalépése napján már bejegyzett irodára és alirodára e szabályzat rendelkezéseit 2018. július 1-jétől kell alkalmazni.</w:t>
      </w:r>
    </w:p>
    <w:p w14:paraId="5FA71651" w14:textId="77777777" w:rsidR="00456AA3" w:rsidRPr="005D7BDA" w:rsidRDefault="00456AA3" w:rsidP="00456AA3">
      <w:pPr>
        <w:pStyle w:val="NormlWeb"/>
        <w:spacing w:before="200" w:beforeAutospacing="0" w:after="0" w:afterAutospacing="0" w:line="276" w:lineRule="auto"/>
        <w:jc w:val="both"/>
        <w:rPr>
          <w:rFonts w:ascii="Times New Roman" w:hAnsi="Times New Roman" w:cs="Times New Roman"/>
        </w:rPr>
      </w:pPr>
    </w:p>
    <w:p w14:paraId="280FF9C5" w14:textId="77777777" w:rsidR="00456AA3" w:rsidRPr="005D7BDA" w:rsidRDefault="00456AA3" w:rsidP="00456AA3">
      <w:pPr>
        <w:pStyle w:val="NormlWeb"/>
        <w:spacing w:before="200" w:beforeAutospacing="0" w:after="0" w:afterAutospacing="0" w:line="276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6AA3" w:rsidRPr="005D7BDA" w14:paraId="21DFFFE0" w14:textId="77777777" w:rsidTr="00F739CB">
        <w:tc>
          <w:tcPr>
            <w:tcW w:w="4531" w:type="dxa"/>
          </w:tcPr>
          <w:p w14:paraId="2569FEB9" w14:textId="77777777" w:rsidR="0031653E" w:rsidRDefault="00456AA3" w:rsidP="0031653E">
            <w:pPr>
              <w:pStyle w:val="NormlWeb"/>
              <w:spacing w:before="200" w:beforeAutospacing="0" w:after="0" w:afterAutospacing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7BDA">
              <w:rPr>
                <w:rFonts w:ascii="Times New Roman" w:hAnsi="Times New Roman" w:cs="Times New Roman"/>
                <w:i/>
              </w:rPr>
              <w:t xml:space="preserve">Dr. Bánáti János </w:t>
            </w:r>
          </w:p>
          <w:p w14:paraId="07EDB3F7" w14:textId="6E5DC4D0" w:rsidR="00456AA3" w:rsidRPr="005D7BDA" w:rsidRDefault="00456AA3" w:rsidP="0031653E">
            <w:pPr>
              <w:pStyle w:val="NormlWeb"/>
              <w:spacing w:before="200" w:beforeAutospacing="0" w:after="0" w:afterAutospacing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7BDA">
              <w:rPr>
                <w:rFonts w:ascii="Times New Roman" w:hAnsi="Times New Roman" w:cs="Times New Roman"/>
                <w:i/>
              </w:rPr>
              <w:t>elnök</w:t>
            </w:r>
          </w:p>
        </w:tc>
        <w:tc>
          <w:tcPr>
            <w:tcW w:w="4531" w:type="dxa"/>
          </w:tcPr>
          <w:p w14:paraId="247224D2" w14:textId="77777777" w:rsidR="0031653E" w:rsidRDefault="00456AA3" w:rsidP="0031653E">
            <w:pPr>
              <w:pStyle w:val="NormlWeb"/>
              <w:spacing w:before="200" w:beforeAutospacing="0" w:after="0" w:afterAutospacing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7BDA">
              <w:rPr>
                <w:rFonts w:ascii="Times New Roman" w:hAnsi="Times New Roman" w:cs="Times New Roman"/>
                <w:i/>
              </w:rPr>
              <w:t xml:space="preserve">Dr. Fekete Tamás </w:t>
            </w:r>
          </w:p>
          <w:p w14:paraId="451DC374" w14:textId="49FB4216" w:rsidR="00456AA3" w:rsidRPr="005D7BDA" w:rsidRDefault="00456AA3" w:rsidP="0031653E">
            <w:pPr>
              <w:pStyle w:val="NormlWeb"/>
              <w:spacing w:before="200" w:beforeAutospacing="0" w:after="0" w:afterAutospacing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7BDA">
              <w:rPr>
                <w:rFonts w:ascii="Times New Roman" w:hAnsi="Times New Roman" w:cs="Times New Roman"/>
                <w:i/>
              </w:rPr>
              <w:t>főtitkár</w:t>
            </w:r>
          </w:p>
        </w:tc>
      </w:tr>
    </w:tbl>
    <w:p w14:paraId="27947229" w14:textId="665F991A" w:rsidR="00456AA3" w:rsidRPr="002F181A" w:rsidRDefault="00456AA3" w:rsidP="00AC5090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sectPr w:rsidR="00456AA3" w:rsidRPr="002F181A" w:rsidSect="002F181A">
      <w:headerReference w:type="even" r:id="rId8"/>
      <w:footerReference w:type="default" r:id="rId9"/>
      <w:headerReference w:type="first" r:id="rId10"/>
      <w:type w:val="continuous"/>
      <w:pgSz w:w="11907" w:h="16840" w:code="9"/>
      <w:pgMar w:top="1134" w:right="1134" w:bottom="1134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7B424" w14:textId="77777777" w:rsidR="008E588D" w:rsidRDefault="008E588D" w:rsidP="005E7CE3">
      <w:r>
        <w:separator/>
      </w:r>
    </w:p>
    <w:p w14:paraId="0676A9BD" w14:textId="77777777" w:rsidR="008E588D" w:rsidRDefault="008E588D" w:rsidP="005E7CE3"/>
  </w:endnote>
  <w:endnote w:type="continuationSeparator" w:id="0">
    <w:p w14:paraId="569E9A6F" w14:textId="77777777" w:rsidR="008E588D" w:rsidRDefault="008E588D" w:rsidP="005E7CE3">
      <w:r>
        <w:continuationSeparator/>
      </w:r>
    </w:p>
    <w:p w14:paraId="1D9784A5" w14:textId="77777777" w:rsidR="008E588D" w:rsidRDefault="008E588D" w:rsidP="005E7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063096"/>
      <w:docPartObj>
        <w:docPartGallery w:val="Page Numbers (Bottom of Page)"/>
        <w:docPartUnique/>
      </w:docPartObj>
    </w:sdtPr>
    <w:sdtEndPr/>
    <w:sdtContent>
      <w:p w14:paraId="3D7EEAEC" w14:textId="2E092B81" w:rsidR="00A75AC3" w:rsidRDefault="00235772" w:rsidP="0023577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9C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39405" w14:textId="77777777" w:rsidR="008E588D" w:rsidRDefault="008E588D" w:rsidP="005E7CE3">
      <w:r>
        <w:separator/>
      </w:r>
    </w:p>
    <w:p w14:paraId="4B827ACD" w14:textId="77777777" w:rsidR="008E588D" w:rsidRDefault="008E588D" w:rsidP="005E7CE3"/>
  </w:footnote>
  <w:footnote w:type="continuationSeparator" w:id="0">
    <w:p w14:paraId="17AC0540" w14:textId="77777777" w:rsidR="008E588D" w:rsidRDefault="008E588D" w:rsidP="005E7CE3">
      <w:r>
        <w:continuationSeparator/>
      </w:r>
    </w:p>
    <w:p w14:paraId="3D522EC2" w14:textId="77777777" w:rsidR="008E588D" w:rsidRDefault="008E588D" w:rsidP="005E7CE3"/>
  </w:footnote>
  <w:footnote w:id="1">
    <w:p w14:paraId="3F807ED1" w14:textId="77777777" w:rsidR="00456AA3" w:rsidRPr="005070F1" w:rsidRDefault="00456AA3" w:rsidP="00456AA3">
      <w:pPr>
        <w:pStyle w:val="Lbjegyzetszveg"/>
        <w:rPr>
          <w:rFonts w:ascii="Times New Roman" w:hAnsi="Times New Roman" w:cs="Times New Roman"/>
        </w:rPr>
      </w:pPr>
      <w:r w:rsidRPr="005070F1">
        <w:rPr>
          <w:rStyle w:val="Lbjegyzet-hivatkozs"/>
          <w:rFonts w:cs="Times New Roman"/>
        </w:rPr>
        <w:footnoteRef/>
      </w:r>
      <w:r w:rsidRPr="005070F1">
        <w:rPr>
          <w:rFonts w:ascii="Times New Roman" w:hAnsi="Times New Roman" w:cs="Times New Roman"/>
        </w:rPr>
        <w:t xml:space="preserve"> A szabályzatot a Magyar Ügyvédi Kamara a 2017. november 20-i napján megtartott teljes ülése fogadta 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E1470" w14:textId="429BF009" w:rsidR="00A75AC3" w:rsidRDefault="008E588D">
    <w:pPr>
      <w:pStyle w:val="lfej"/>
    </w:pPr>
    <w:r>
      <w:rPr>
        <w:noProof/>
      </w:rPr>
      <w:pict w14:anchorId="145958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23350" o:spid="_x0000_s2050" type="#_x0000_t136" style="position:absolute;left:0;text-align:left;margin-left:0;margin-top:0;width:511.6pt;height:127.9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mbria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0E54" w14:textId="1B3895C3" w:rsidR="00A75AC3" w:rsidRDefault="008E588D">
    <w:pPr>
      <w:pStyle w:val="lfej"/>
    </w:pPr>
    <w:r>
      <w:rPr>
        <w:noProof/>
      </w:rPr>
      <w:pict w14:anchorId="19819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23349" o:spid="_x0000_s2049" type="#_x0000_t136" style="position:absolute;left:0;text-align:left;margin-left:0;margin-top:0;width:511.6pt;height:127.9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mbria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11DC5"/>
    <w:multiLevelType w:val="multilevel"/>
    <w:tmpl w:val="55EA4BBE"/>
    <w:lvl w:ilvl="0">
      <w:start w:val="1"/>
      <w:numFmt w:val="decimal"/>
      <w:pStyle w:val="Cmso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122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Abc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C5"/>
    <w:rsid w:val="00007E18"/>
    <w:rsid w:val="00014271"/>
    <w:rsid w:val="00031D5E"/>
    <w:rsid w:val="00031EC3"/>
    <w:rsid w:val="000808FF"/>
    <w:rsid w:val="0009756D"/>
    <w:rsid w:val="000B521F"/>
    <w:rsid w:val="000B6CEA"/>
    <w:rsid w:val="000C3EB6"/>
    <w:rsid w:val="000E0699"/>
    <w:rsid w:val="0010681B"/>
    <w:rsid w:val="00106F6E"/>
    <w:rsid w:val="001117BD"/>
    <w:rsid w:val="00122DB6"/>
    <w:rsid w:val="00123706"/>
    <w:rsid w:val="001466EE"/>
    <w:rsid w:val="00154BDE"/>
    <w:rsid w:val="00156361"/>
    <w:rsid w:val="00161342"/>
    <w:rsid w:val="001663E1"/>
    <w:rsid w:val="001870F2"/>
    <w:rsid w:val="00192B9F"/>
    <w:rsid w:val="001A7483"/>
    <w:rsid w:val="001C1EC3"/>
    <w:rsid w:val="001D04C5"/>
    <w:rsid w:val="001E1D71"/>
    <w:rsid w:val="001E489F"/>
    <w:rsid w:val="00202CCF"/>
    <w:rsid w:val="00234D6B"/>
    <w:rsid w:val="00235772"/>
    <w:rsid w:val="00236AF5"/>
    <w:rsid w:val="0027087C"/>
    <w:rsid w:val="00276529"/>
    <w:rsid w:val="0028733D"/>
    <w:rsid w:val="00291611"/>
    <w:rsid w:val="00297012"/>
    <w:rsid w:val="002E61AC"/>
    <w:rsid w:val="002F1219"/>
    <w:rsid w:val="002F181A"/>
    <w:rsid w:val="002F4FD3"/>
    <w:rsid w:val="0031653E"/>
    <w:rsid w:val="003309F9"/>
    <w:rsid w:val="003315BB"/>
    <w:rsid w:val="00346FF4"/>
    <w:rsid w:val="003509B2"/>
    <w:rsid w:val="003651BD"/>
    <w:rsid w:val="0037627F"/>
    <w:rsid w:val="00383D95"/>
    <w:rsid w:val="003A7323"/>
    <w:rsid w:val="003C2010"/>
    <w:rsid w:val="003C711E"/>
    <w:rsid w:val="003E205E"/>
    <w:rsid w:val="004343D8"/>
    <w:rsid w:val="0043764F"/>
    <w:rsid w:val="0045667C"/>
    <w:rsid w:val="00456AA3"/>
    <w:rsid w:val="00480160"/>
    <w:rsid w:val="004935F4"/>
    <w:rsid w:val="0049691A"/>
    <w:rsid w:val="004C5478"/>
    <w:rsid w:val="004C782B"/>
    <w:rsid w:val="00504F72"/>
    <w:rsid w:val="005331E9"/>
    <w:rsid w:val="005448DF"/>
    <w:rsid w:val="0055327D"/>
    <w:rsid w:val="005615B5"/>
    <w:rsid w:val="00564027"/>
    <w:rsid w:val="00566C10"/>
    <w:rsid w:val="005701F5"/>
    <w:rsid w:val="00571DC1"/>
    <w:rsid w:val="00576DC6"/>
    <w:rsid w:val="005B41DB"/>
    <w:rsid w:val="005C2E60"/>
    <w:rsid w:val="005C3847"/>
    <w:rsid w:val="005E7CE3"/>
    <w:rsid w:val="0061267F"/>
    <w:rsid w:val="00621D46"/>
    <w:rsid w:val="00622A70"/>
    <w:rsid w:val="006260B9"/>
    <w:rsid w:val="00630C0F"/>
    <w:rsid w:val="00630FA4"/>
    <w:rsid w:val="0063310B"/>
    <w:rsid w:val="00634182"/>
    <w:rsid w:val="00634A50"/>
    <w:rsid w:val="0063517B"/>
    <w:rsid w:val="0066179D"/>
    <w:rsid w:val="00662504"/>
    <w:rsid w:val="00666989"/>
    <w:rsid w:val="00677E9E"/>
    <w:rsid w:val="006956F9"/>
    <w:rsid w:val="006B0930"/>
    <w:rsid w:val="006B09A7"/>
    <w:rsid w:val="006C3776"/>
    <w:rsid w:val="006D0C11"/>
    <w:rsid w:val="006E3604"/>
    <w:rsid w:val="006E44E3"/>
    <w:rsid w:val="006F6022"/>
    <w:rsid w:val="00701ECB"/>
    <w:rsid w:val="00711707"/>
    <w:rsid w:val="00717DE1"/>
    <w:rsid w:val="00727850"/>
    <w:rsid w:val="007304AB"/>
    <w:rsid w:val="00764F38"/>
    <w:rsid w:val="00787E28"/>
    <w:rsid w:val="00790253"/>
    <w:rsid w:val="00790B86"/>
    <w:rsid w:val="007A77B3"/>
    <w:rsid w:val="007B29D6"/>
    <w:rsid w:val="007C5C39"/>
    <w:rsid w:val="007D79C4"/>
    <w:rsid w:val="007F3594"/>
    <w:rsid w:val="007F472F"/>
    <w:rsid w:val="007F5A48"/>
    <w:rsid w:val="00816915"/>
    <w:rsid w:val="00822D1D"/>
    <w:rsid w:val="00826E82"/>
    <w:rsid w:val="008355E0"/>
    <w:rsid w:val="00871A13"/>
    <w:rsid w:val="00873E2E"/>
    <w:rsid w:val="008758D3"/>
    <w:rsid w:val="008759B4"/>
    <w:rsid w:val="00895026"/>
    <w:rsid w:val="008D6573"/>
    <w:rsid w:val="008E170A"/>
    <w:rsid w:val="008E588D"/>
    <w:rsid w:val="008F05B5"/>
    <w:rsid w:val="008F71C5"/>
    <w:rsid w:val="00902E25"/>
    <w:rsid w:val="009034BB"/>
    <w:rsid w:val="00905E82"/>
    <w:rsid w:val="0091187E"/>
    <w:rsid w:val="009354D8"/>
    <w:rsid w:val="00935DD3"/>
    <w:rsid w:val="00961E5E"/>
    <w:rsid w:val="009676CA"/>
    <w:rsid w:val="009739A7"/>
    <w:rsid w:val="00974065"/>
    <w:rsid w:val="0098518C"/>
    <w:rsid w:val="00986B11"/>
    <w:rsid w:val="0099041E"/>
    <w:rsid w:val="009934BD"/>
    <w:rsid w:val="00995AC7"/>
    <w:rsid w:val="009974FE"/>
    <w:rsid w:val="009978A7"/>
    <w:rsid w:val="009C076E"/>
    <w:rsid w:val="009E3E36"/>
    <w:rsid w:val="00A0216D"/>
    <w:rsid w:val="00A35DC2"/>
    <w:rsid w:val="00A572C9"/>
    <w:rsid w:val="00A63EB9"/>
    <w:rsid w:val="00A75AC3"/>
    <w:rsid w:val="00A81A96"/>
    <w:rsid w:val="00A93BFA"/>
    <w:rsid w:val="00A97F50"/>
    <w:rsid w:val="00AA2F95"/>
    <w:rsid w:val="00AB7915"/>
    <w:rsid w:val="00AC5090"/>
    <w:rsid w:val="00AD05CA"/>
    <w:rsid w:val="00AD4CFD"/>
    <w:rsid w:val="00AE6331"/>
    <w:rsid w:val="00AE7366"/>
    <w:rsid w:val="00B005D0"/>
    <w:rsid w:val="00B00691"/>
    <w:rsid w:val="00B30CC0"/>
    <w:rsid w:val="00B30F2A"/>
    <w:rsid w:val="00B56C66"/>
    <w:rsid w:val="00B60E97"/>
    <w:rsid w:val="00B61FB2"/>
    <w:rsid w:val="00B80CED"/>
    <w:rsid w:val="00B919C8"/>
    <w:rsid w:val="00B94CC2"/>
    <w:rsid w:val="00B952CD"/>
    <w:rsid w:val="00BA0299"/>
    <w:rsid w:val="00BC13C9"/>
    <w:rsid w:val="00C01097"/>
    <w:rsid w:val="00C1489D"/>
    <w:rsid w:val="00C5050D"/>
    <w:rsid w:val="00C61453"/>
    <w:rsid w:val="00C75333"/>
    <w:rsid w:val="00C803B0"/>
    <w:rsid w:val="00C84F48"/>
    <w:rsid w:val="00CA3B4A"/>
    <w:rsid w:val="00CA5EE9"/>
    <w:rsid w:val="00CB129F"/>
    <w:rsid w:val="00CC4993"/>
    <w:rsid w:val="00CC4EB3"/>
    <w:rsid w:val="00CD09E0"/>
    <w:rsid w:val="00CE21D7"/>
    <w:rsid w:val="00CF2BEB"/>
    <w:rsid w:val="00D03CB3"/>
    <w:rsid w:val="00D1182E"/>
    <w:rsid w:val="00D235B9"/>
    <w:rsid w:val="00D46A4D"/>
    <w:rsid w:val="00D507ED"/>
    <w:rsid w:val="00D511CB"/>
    <w:rsid w:val="00D76120"/>
    <w:rsid w:val="00D91168"/>
    <w:rsid w:val="00D9664B"/>
    <w:rsid w:val="00D974C5"/>
    <w:rsid w:val="00DA0B7D"/>
    <w:rsid w:val="00DA4666"/>
    <w:rsid w:val="00DA6ECF"/>
    <w:rsid w:val="00DA7A05"/>
    <w:rsid w:val="00DA7DA8"/>
    <w:rsid w:val="00DC1F98"/>
    <w:rsid w:val="00DD6974"/>
    <w:rsid w:val="00DE16BD"/>
    <w:rsid w:val="00E14017"/>
    <w:rsid w:val="00E17770"/>
    <w:rsid w:val="00E2333A"/>
    <w:rsid w:val="00E51EFC"/>
    <w:rsid w:val="00E91657"/>
    <w:rsid w:val="00ED3F36"/>
    <w:rsid w:val="00EE4B17"/>
    <w:rsid w:val="00EF5246"/>
    <w:rsid w:val="00F0334D"/>
    <w:rsid w:val="00F06951"/>
    <w:rsid w:val="00F25CC1"/>
    <w:rsid w:val="00F26A3E"/>
    <w:rsid w:val="00F43743"/>
    <w:rsid w:val="00F75DCE"/>
    <w:rsid w:val="00F840B5"/>
    <w:rsid w:val="00F94BBA"/>
    <w:rsid w:val="00F94E81"/>
    <w:rsid w:val="00FC4BC5"/>
    <w:rsid w:val="00FE2061"/>
    <w:rsid w:val="00FF7E79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6CB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E7CE3"/>
    <w:pPr>
      <w:spacing w:before="200" w:after="0" w:line="276" w:lineRule="auto"/>
      <w:jc w:val="both"/>
      <w:outlineLvl w:val="2"/>
    </w:pPr>
    <w:rPr>
      <w:rFonts w:ascii="Cambria" w:hAnsi="Cambria"/>
    </w:rPr>
  </w:style>
  <w:style w:type="paragraph" w:styleId="Cmsor1">
    <w:name w:val="heading 1"/>
    <w:basedOn w:val="Listaszerbekezds"/>
    <w:next w:val="Norml"/>
    <w:link w:val="Cmsor1Char"/>
    <w:uiPriority w:val="9"/>
    <w:qFormat/>
    <w:rsid w:val="00383D95"/>
    <w:pPr>
      <w:keepNext/>
      <w:numPr>
        <w:numId w:val="1"/>
      </w:numPr>
      <w:contextualSpacing w:val="0"/>
      <w:outlineLvl w:val="0"/>
    </w:pPr>
    <w:rPr>
      <w:b/>
    </w:rPr>
  </w:style>
  <w:style w:type="paragraph" w:styleId="Cmsor2">
    <w:name w:val="heading 2"/>
    <w:basedOn w:val="Listaszerbekezds"/>
    <w:link w:val="Cmsor2Char"/>
    <w:uiPriority w:val="9"/>
    <w:unhideWhenUsed/>
    <w:qFormat/>
    <w:rsid w:val="00F94BBA"/>
    <w:pPr>
      <w:numPr>
        <w:ilvl w:val="1"/>
        <w:numId w:val="1"/>
      </w:numPr>
      <w:ind w:left="0" w:firstLine="0"/>
      <w:contextualSpacing w:val="0"/>
      <w:outlineLvl w:val="1"/>
    </w:pPr>
  </w:style>
  <w:style w:type="paragraph" w:styleId="Cmsor3">
    <w:name w:val="heading 3"/>
    <w:basedOn w:val="Cmsor2"/>
    <w:link w:val="Cmsor3Char"/>
    <w:uiPriority w:val="9"/>
    <w:unhideWhenUsed/>
    <w:rsid w:val="003651BD"/>
    <w:pPr>
      <w:numPr>
        <w:ilvl w:val="2"/>
      </w:numPr>
      <w:ind w:left="0" w:firstLine="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35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87E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E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7E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7E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7E2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E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E2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7F50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97F50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uiPriority w:val="10"/>
    <w:rsid w:val="00A97F50"/>
    <w:rPr>
      <w:rFonts w:ascii="Cambria" w:hAnsi="Cambria"/>
      <w:b/>
    </w:rPr>
  </w:style>
  <w:style w:type="character" w:customStyle="1" w:styleId="Cmsor1Char">
    <w:name w:val="Címsor 1 Char"/>
    <w:basedOn w:val="Bekezdsalapbettpusa"/>
    <w:link w:val="Cmsor1"/>
    <w:uiPriority w:val="9"/>
    <w:rsid w:val="00383D95"/>
    <w:rPr>
      <w:rFonts w:ascii="Cambria" w:hAnsi="Cambria"/>
      <w:b/>
    </w:rPr>
  </w:style>
  <w:style w:type="character" w:customStyle="1" w:styleId="Cmsor2Char">
    <w:name w:val="Címsor 2 Char"/>
    <w:basedOn w:val="Bekezdsalapbettpusa"/>
    <w:link w:val="Cmsor2"/>
    <w:uiPriority w:val="9"/>
    <w:rsid w:val="00F94BBA"/>
    <w:rPr>
      <w:rFonts w:ascii="Cambria" w:hAnsi="Cambria"/>
    </w:rPr>
  </w:style>
  <w:style w:type="character" w:customStyle="1" w:styleId="Cmsor3Char">
    <w:name w:val="Címsor 3 Char"/>
    <w:basedOn w:val="Bekezdsalapbettpusa"/>
    <w:link w:val="Cmsor3"/>
    <w:uiPriority w:val="9"/>
    <w:rsid w:val="003651BD"/>
    <w:rPr>
      <w:rFonts w:ascii="Cambria" w:hAnsi="Cambria"/>
    </w:rPr>
  </w:style>
  <w:style w:type="paragraph" w:customStyle="1" w:styleId="Abc">
    <w:name w:val="Abc"/>
    <w:basedOn w:val="Cmsor3"/>
    <w:qFormat/>
    <w:rsid w:val="00974065"/>
    <w:pPr>
      <w:numPr>
        <w:ilvl w:val="3"/>
      </w:numPr>
      <w:spacing w:before="100"/>
    </w:pPr>
    <w:rPr>
      <w:b w:val="0"/>
    </w:rPr>
  </w:style>
  <w:style w:type="paragraph" w:customStyle="1" w:styleId="Zr">
    <w:name w:val="Záró"/>
    <w:basedOn w:val="Abc"/>
    <w:qFormat/>
    <w:rsid w:val="00EF5246"/>
    <w:pPr>
      <w:numPr>
        <w:ilvl w:val="0"/>
        <w:numId w:val="0"/>
      </w:numPr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09B2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09B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509B2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9354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ltozat">
    <w:name w:val="Revision"/>
    <w:hidden/>
    <w:uiPriority w:val="99"/>
    <w:semiHidden/>
    <w:rsid w:val="007F472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E44E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4E3"/>
  </w:style>
  <w:style w:type="paragraph" w:styleId="llb">
    <w:name w:val="footer"/>
    <w:basedOn w:val="Norml"/>
    <w:link w:val="llbChar"/>
    <w:uiPriority w:val="99"/>
    <w:unhideWhenUsed/>
    <w:rsid w:val="006E44E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4E3"/>
  </w:style>
  <w:style w:type="table" w:styleId="Rcsostblzat">
    <w:name w:val="Table Grid"/>
    <w:basedOn w:val="Normltblzat"/>
    <w:uiPriority w:val="59"/>
    <w:rsid w:val="00F9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semiHidden/>
    <w:rsid w:val="00456AA3"/>
    <w:pPr>
      <w:spacing w:before="100" w:beforeAutospacing="1" w:after="100" w:afterAutospacing="1" w:line="240" w:lineRule="auto"/>
      <w:jc w:val="left"/>
      <w:outlineLvl w:val="9"/>
    </w:pPr>
    <w:rPr>
      <w:rFonts w:ascii="Arial Unicode MS" w:eastAsia="Arial Unicode MS" w:hAnsi="Arial Unicode MS" w:cs="Arial Unicode MS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4C564-2767-4783-AFB1-AA15AABA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2017-12-13T10:45:00Z</dcterms:created>
  <dcterms:modified xsi:type="dcterms:W3CDTF">2017-12-13T10:45:00Z</dcterms:modified>
</cp:coreProperties>
</file>