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99F67" w14:textId="705F418B" w:rsidR="00884F21" w:rsidRPr="00AF1116" w:rsidRDefault="00BE2D7B" w:rsidP="00884F21">
      <w:pPr>
        <w:pStyle w:val="Cmsor1"/>
      </w:pPr>
      <w:r>
        <w:t>18</w:t>
      </w:r>
      <w:r w:rsidR="007F226F" w:rsidRPr="007F226F">
        <w:t>/2018. (</w:t>
      </w:r>
      <w:r>
        <w:t>XI.26.</w:t>
      </w:r>
      <w:r w:rsidR="007F226F" w:rsidRPr="007F226F">
        <w:t>) MÜK szabályzat</w:t>
      </w:r>
      <w:r w:rsidR="007F226F" w:rsidRPr="007F226F">
        <w:rPr>
          <w:vertAlign w:val="superscript"/>
        </w:rPr>
        <w:footnoteReference w:id="1"/>
      </w:r>
      <w:r w:rsidR="007F226F">
        <w:br/>
      </w:r>
      <w:r w:rsidR="00884F21" w:rsidRPr="00AF1116">
        <w:t>az ügyvédi tevékenységet folytatók továbbképzés</w:t>
      </w:r>
      <w:r w:rsidR="00B03EF1">
        <w:t>i kötelezettség</w:t>
      </w:r>
      <w:r w:rsidR="00884F21" w:rsidRPr="00AF1116">
        <w:t xml:space="preserve">éről </w:t>
      </w:r>
    </w:p>
    <w:p w14:paraId="146A9397" w14:textId="77777777" w:rsidR="00536880" w:rsidRDefault="00884F21" w:rsidP="00884F21">
      <w:pPr>
        <w:pStyle w:val="Szablyzat"/>
        <w:rPr>
          <w:szCs w:val="24"/>
        </w:rPr>
      </w:pPr>
      <w:r w:rsidRPr="00C77635">
        <w:rPr>
          <w:szCs w:val="24"/>
        </w:rPr>
        <w:t xml:space="preserve">A Magyar Ügyvédi Kamara küldöttgyűlése </w:t>
      </w:r>
    </w:p>
    <w:p w14:paraId="4BD6F724" w14:textId="04D8E9F5" w:rsidR="00536880" w:rsidRDefault="00884F21" w:rsidP="00884F21">
      <w:pPr>
        <w:pStyle w:val="Szablyzat"/>
        <w:rPr>
          <w:szCs w:val="24"/>
        </w:rPr>
      </w:pPr>
      <w:r w:rsidRPr="00C77635">
        <w:rPr>
          <w:szCs w:val="24"/>
        </w:rPr>
        <w:t>az ügyvédi tevékenységről szóló 2017. évi LXXVIII. törvény (a továbbiakba</w:t>
      </w:r>
      <w:r w:rsidRPr="009033D1">
        <w:rPr>
          <w:szCs w:val="24"/>
        </w:rPr>
        <w:t>n: Üttv.) 158. § (1) bekezdés 21. pontjában</w:t>
      </w:r>
      <w:r w:rsidR="00743C88">
        <w:rPr>
          <w:szCs w:val="24"/>
        </w:rPr>
        <w:t>,</w:t>
      </w:r>
      <w:r w:rsidR="00096FC3">
        <w:rPr>
          <w:szCs w:val="24"/>
        </w:rPr>
        <w:t xml:space="preserve"> </w:t>
      </w:r>
      <w:r w:rsidR="00743C88">
        <w:rPr>
          <w:szCs w:val="24"/>
        </w:rPr>
        <w:t xml:space="preserve">a 4.2.1. és a 4.7.3. pont tekintetében az Üttv. 170. § (2) bekezdés b) pontjában </w:t>
      </w:r>
      <w:r w:rsidR="00743C88" w:rsidRPr="009033D1">
        <w:rPr>
          <w:szCs w:val="24"/>
        </w:rPr>
        <w:t>kapott felhatalmazás alapján</w:t>
      </w:r>
      <w:r w:rsidR="00536880">
        <w:rPr>
          <w:szCs w:val="24"/>
        </w:rPr>
        <w:t>,</w:t>
      </w:r>
    </w:p>
    <w:p w14:paraId="30D0EAE7" w14:textId="10941B2C" w:rsidR="00536880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az Üttv. 157. § (2) bekezdés e) pontjában foglalt feladatkörében eljárva</w:t>
      </w:r>
      <w:r w:rsidR="00536880">
        <w:rPr>
          <w:szCs w:val="24"/>
        </w:rPr>
        <w:t>,</w:t>
      </w:r>
    </w:p>
    <w:p w14:paraId="59D07D34" w14:textId="77777777" w:rsidR="00536880" w:rsidRDefault="00536880" w:rsidP="00536880">
      <w:pPr>
        <w:pStyle w:val="FESZ"/>
      </w:pPr>
      <w:r>
        <w:t>az Üttv. 156. § (3) bekezdése szerinti feladatkörében eljáró Országos Kamarai Jogtanácsosi Tagozat és Országos Alkalmazott Ügyvédi Tagozat véleményének kikérésével,</w:t>
      </w:r>
    </w:p>
    <w:p w14:paraId="4BA11EC2" w14:textId="0717707E" w:rsidR="00536880" w:rsidRDefault="00536880" w:rsidP="00536880">
      <w:pPr>
        <w:pStyle w:val="FESZ"/>
      </w:pPr>
      <w:r>
        <w:t>a 4.3.2. pont, az 5.2.2. pont és az 5.3.9. pont tekintetében az Üttv. 156. § (3) bekezdése szerinti feladatkörében eljáró Országos Kamarai Jogtanácsosi Tagozat egyetértésével</w:t>
      </w:r>
    </w:p>
    <w:p w14:paraId="09251973" w14:textId="10D40502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a következő szabályzatot alkotja:</w:t>
      </w:r>
    </w:p>
    <w:p w14:paraId="6F4DFAE2" w14:textId="77777777" w:rsidR="00884F21" w:rsidRPr="00AF1116" w:rsidRDefault="00884F21" w:rsidP="00884F21">
      <w:pPr>
        <w:pStyle w:val="Cmsor1"/>
      </w:pPr>
      <w:r w:rsidRPr="00AF1116">
        <w:t>1.</w:t>
      </w:r>
      <w:r w:rsidRPr="00AF1116">
        <w:rPr>
          <w:rFonts w:ascii="Arial" w:eastAsia="Arial" w:hAnsi="Arial" w:cs="Arial"/>
        </w:rPr>
        <w:t xml:space="preserve"> </w:t>
      </w:r>
      <w:r w:rsidRPr="00AF1116">
        <w:t>Általános rendelkezések</w:t>
      </w:r>
    </w:p>
    <w:p w14:paraId="1D9EB374" w14:textId="77777777" w:rsidR="00884F21" w:rsidRPr="00884F21" w:rsidDel="001D6A74" w:rsidRDefault="00884F21" w:rsidP="00884F21">
      <w:pPr>
        <w:pStyle w:val="Szablyzat"/>
        <w:rPr>
          <w:b/>
          <w:i/>
          <w:szCs w:val="24"/>
        </w:rPr>
      </w:pPr>
      <w:r w:rsidRPr="009033D1">
        <w:rPr>
          <w:szCs w:val="24"/>
        </w:rPr>
        <w:t xml:space="preserve">1.1. Az ügyvéd az alkalmazott ügyvéd, a kamarai jogtanácsos, az európai közösségi jogász, </w:t>
      </w:r>
      <w:r w:rsidR="00096FC3">
        <w:rPr>
          <w:szCs w:val="24"/>
        </w:rPr>
        <w:t xml:space="preserve">és </w:t>
      </w:r>
      <w:r w:rsidRPr="009033D1">
        <w:rPr>
          <w:szCs w:val="24"/>
        </w:rPr>
        <w:t xml:space="preserve">az alkalmazott európai közösségi jogász (a továbbiakban együtt: Továbbképzésre Kötelezett) az e szabályzatban meghatározott időszakban (a továbbiakban: Továbbképzési Időszak) köteles az e szabályzatban meghatározott számú kreditpontot a Kamara által az Üttv. 161. § (2) bekezdés a) pontja alapján megszervezett, </w:t>
      </w:r>
      <w:r w:rsidRPr="00884F21">
        <w:rPr>
          <w:szCs w:val="24"/>
        </w:rPr>
        <w:t>illetve az OAB által nyilvántartásba vett Képzési Eseményen vagy Képzési Eseményben (a továbbiakban: Továbbképzés) való részvétellel megszerezni (a továbbiakban: Továbbképzési Kötelezettség).</w:t>
      </w:r>
    </w:p>
    <w:p w14:paraId="6C572CA6" w14:textId="77777777" w:rsidR="00884F21" w:rsidRPr="009033D1" w:rsidRDefault="00884F21" w:rsidP="00743C88">
      <w:pPr>
        <w:pStyle w:val="Szablyzat"/>
      </w:pPr>
      <w:r w:rsidRPr="009033D1">
        <w:t>1.</w:t>
      </w:r>
      <w:r w:rsidR="00980F89">
        <w:t>2</w:t>
      </w:r>
      <w:r w:rsidRPr="009033D1">
        <w:t>. E szabályzat alkalmazásában</w:t>
      </w:r>
    </w:p>
    <w:p w14:paraId="6758CF64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a) Akkreditáció: a Képzési Hellyé nyilvánítás és a Képzési Hely nyilvántartásba vétele,</w:t>
      </w:r>
    </w:p>
    <w:p w14:paraId="55192F88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b) Határozat: a Képzési Hellyé nyilvánító határozat,</w:t>
      </w:r>
    </w:p>
    <w:p w14:paraId="42414614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c) Kamara: a területi ügyvédi kamara,</w:t>
      </w:r>
    </w:p>
    <w:p w14:paraId="5D2A46A7" w14:textId="1CE31F2F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d) Képzési Hely: a</w:t>
      </w:r>
      <w:r w:rsidR="00BC0223">
        <w:rPr>
          <w:szCs w:val="24"/>
        </w:rPr>
        <w:t>z OAB által e szabályzat szerint nyilvántartásba vett</w:t>
      </w:r>
      <w:r w:rsidRPr="009033D1">
        <w:rPr>
          <w:szCs w:val="24"/>
        </w:rPr>
        <w:t xml:space="preserve"> jogalany,</w:t>
      </w:r>
    </w:p>
    <w:p w14:paraId="39E56942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e) Kérelem: az akkreditáció iránti kérelem,</w:t>
      </w:r>
    </w:p>
    <w:p w14:paraId="3103D4BB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f) Kérelmező: a Kérelmet előterjesztő jogalany,</w:t>
      </w:r>
    </w:p>
    <w:p w14:paraId="7B04D5E8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g) Munkáltató: a Továbbképzésre Kötelezettet munkaviszony keretében foglalkoztató jogalany, kamarai jogtanácsos esetében az Üttv. 66. § (1) bekezdése szerinti ügyfele,</w:t>
      </w:r>
    </w:p>
    <w:p w14:paraId="214A997E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h) MÜK: a Magyar Ügyvédi Kamara,</w:t>
      </w:r>
    </w:p>
    <w:p w14:paraId="45EF3AE3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 xml:space="preserve">i) OAB: a MÜK Oktatási és Akkreditációs </w:t>
      </w:r>
      <w:r w:rsidRPr="00AF1116">
        <w:rPr>
          <w:szCs w:val="24"/>
        </w:rPr>
        <w:t>Bizottság</w:t>
      </w:r>
      <w:r w:rsidRPr="009033D1">
        <w:rPr>
          <w:szCs w:val="24"/>
        </w:rPr>
        <w:t xml:space="preserve">a, </w:t>
      </w:r>
    </w:p>
    <w:p w14:paraId="3B104526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lastRenderedPageBreak/>
        <w:t xml:space="preserve">j) Szabályozási Időszak: az az időszak, melyre a MÜK </w:t>
      </w:r>
      <w:r w:rsidR="00096FC3">
        <w:rPr>
          <w:szCs w:val="24"/>
        </w:rPr>
        <w:t xml:space="preserve">küldöttgyűlése </w:t>
      </w:r>
      <w:r w:rsidRPr="009033D1">
        <w:rPr>
          <w:szCs w:val="24"/>
        </w:rPr>
        <w:t>meghatározza a Továbbképzés tudományos és szakmai követelményrendszerét, ellenőrzésének és nyilvántartásának rendjét</w:t>
      </w:r>
      <w:r w:rsidR="00096FC3">
        <w:rPr>
          <w:szCs w:val="24"/>
        </w:rPr>
        <w:t>.</w:t>
      </w:r>
    </w:p>
    <w:p w14:paraId="7A39984B" w14:textId="77777777" w:rsidR="00884F21" w:rsidRPr="009033D1" w:rsidRDefault="00884F21" w:rsidP="00884F21">
      <w:pPr>
        <w:pStyle w:val="Cmsor1"/>
      </w:pPr>
      <w:r>
        <w:t>2</w:t>
      </w:r>
      <w:r w:rsidRPr="009033D1">
        <w:t>.</w:t>
      </w:r>
      <w:r w:rsidRPr="009033D1">
        <w:rPr>
          <w:rFonts w:ascii="Arial" w:eastAsia="Arial" w:hAnsi="Arial" w:cs="Arial"/>
        </w:rPr>
        <w:t xml:space="preserve"> </w:t>
      </w:r>
      <w:r w:rsidRPr="009033D1">
        <w:t xml:space="preserve">A </w:t>
      </w:r>
      <w:r w:rsidRPr="00884F21">
        <w:t>Továbbképzési</w:t>
      </w:r>
      <w:r w:rsidRPr="009033D1">
        <w:t xml:space="preserve"> Kötelezettség </w:t>
      </w:r>
    </w:p>
    <w:p w14:paraId="7612C926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2.</w:t>
      </w:r>
      <w:r>
        <w:rPr>
          <w:szCs w:val="24"/>
        </w:rPr>
        <w:t>1.</w:t>
      </w:r>
      <w:r w:rsidRPr="009033D1">
        <w:rPr>
          <w:szCs w:val="24"/>
        </w:rPr>
        <w:t xml:space="preserve"> A Továbbképzési Időszak tartama öt év. </w:t>
      </w:r>
    </w:p>
    <w:p w14:paraId="49BBBCED" w14:textId="77777777" w:rsidR="00884F21" w:rsidRDefault="00884F21" w:rsidP="00884F21">
      <w:pPr>
        <w:pStyle w:val="Szablyzat"/>
        <w:rPr>
          <w:szCs w:val="24"/>
        </w:rPr>
      </w:pPr>
      <w:r>
        <w:rPr>
          <w:szCs w:val="24"/>
        </w:rPr>
        <w:t>2</w:t>
      </w:r>
      <w:r w:rsidRPr="009033D1">
        <w:rPr>
          <w:szCs w:val="24"/>
        </w:rPr>
        <w:t xml:space="preserve">.2. A Továbbképzési Időszak záró napját követő napon új Továbbképzési Időszak kezdődik. </w:t>
      </w:r>
    </w:p>
    <w:p w14:paraId="424BAF55" w14:textId="77777777" w:rsidR="00684C34" w:rsidRPr="009033D1" w:rsidRDefault="00684C34" w:rsidP="00884F21">
      <w:pPr>
        <w:pStyle w:val="Szablyzat"/>
        <w:rPr>
          <w:szCs w:val="24"/>
        </w:rPr>
      </w:pPr>
      <w:r>
        <w:rPr>
          <w:szCs w:val="24"/>
        </w:rPr>
        <w:t>2.3. A Továbbképzési Időszak kezdő és záró napját</w:t>
      </w:r>
      <w:r w:rsidR="00937DB6">
        <w:rPr>
          <w:szCs w:val="24"/>
        </w:rPr>
        <w:t xml:space="preserve"> a Továbbképzési Időszak kezdő napját megelőző hónap első napjáig a MÜK elnöke határozatban állapítja meg</w:t>
      </w:r>
      <w:r w:rsidR="00096FC3">
        <w:rPr>
          <w:szCs w:val="24"/>
        </w:rPr>
        <w:t>,</w:t>
      </w:r>
      <w:r w:rsidR="00937DB6">
        <w:rPr>
          <w:szCs w:val="24"/>
        </w:rPr>
        <w:t xml:space="preserve"> és </w:t>
      </w:r>
      <w:r w:rsidR="00096FC3">
        <w:rPr>
          <w:szCs w:val="24"/>
        </w:rPr>
        <w:t xml:space="preserve">azt </w:t>
      </w:r>
      <w:r w:rsidR="00937DB6">
        <w:rPr>
          <w:szCs w:val="24"/>
        </w:rPr>
        <w:t>a MÜK honlapján közzéteszi.</w:t>
      </w:r>
    </w:p>
    <w:p w14:paraId="6C92248C" w14:textId="77777777" w:rsidR="00884F21" w:rsidRDefault="00884F21" w:rsidP="00884F21">
      <w:pPr>
        <w:pStyle w:val="Szablyzat"/>
        <w:rPr>
          <w:szCs w:val="24"/>
        </w:rPr>
      </w:pPr>
      <w:r>
        <w:rPr>
          <w:szCs w:val="24"/>
        </w:rPr>
        <w:t>2</w:t>
      </w:r>
      <w:r w:rsidRPr="009033D1">
        <w:rPr>
          <w:szCs w:val="24"/>
        </w:rPr>
        <w:t>.</w:t>
      </w:r>
      <w:r w:rsidR="00937DB6">
        <w:rPr>
          <w:szCs w:val="24"/>
        </w:rPr>
        <w:t>4</w:t>
      </w:r>
      <w:r w:rsidRPr="009033D1">
        <w:rPr>
          <w:szCs w:val="24"/>
        </w:rPr>
        <w:t>. A Továbbképzési Időszak számítását nem befolyásolja a Továbbképzésre Kötelezett kamarai formaváltása, illetve átjegyzése.</w:t>
      </w:r>
      <w:r>
        <w:rPr>
          <w:szCs w:val="24"/>
        </w:rPr>
        <w:t xml:space="preserve"> </w:t>
      </w:r>
    </w:p>
    <w:p w14:paraId="3D90F271" w14:textId="77777777" w:rsidR="00884F21" w:rsidRDefault="00884F21" w:rsidP="00884F21">
      <w:pPr>
        <w:pStyle w:val="Szablyzat"/>
        <w:rPr>
          <w:szCs w:val="24"/>
        </w:rPr>
      </w:pPr>
      <w:r>
        <w:rPr>
          <w:szCs w:val="24"/>
        </w:rPr>
        <w:t>2.</w:t>
      </w:r>
      <w:r w:rsidR="00937DB6">
        <w:rPr>
          <w:szCs w:val="24"/>
        </w:rPr>
        <w:t>5</w:t>
      </w:r>
      <w:r>
        <w:rPr>
          <w:szCs w:val="24"/>
        </w:rPr>
        <w:t xml:space="preserve">. Ha a Továbbképzési Kötelezettség teljesítésének az elmulasztásán kívüli okból </w:t>
      </w:r>
    </w:p>
    <w:p w14:paraId="7CB19BF5" w14:textId="77777777" w:rsidR="00884F21" w:rsidRDefault="00884F21" w:rsidP="00884F21">
      <w:pPr>
        <w:pStyle w:val="Szablyzat"/>
        <w:rPr>
          <w:szCs w:val="24"/>
        </w:rPr>
      </w:pPr>
      <w:r>
        <w:rPr>
          <w:szCs w:val="24"/>
        </w:rPr>
        <w:t xml:space="preserve">a) a Továbbképzésre Kötelezett kamarai tagsága megszűnik vagy </w:t>
      </w:r>
    </w:p>
    <w:p w14:paraId="44B90E13" w14:textId="77777777" w:rsidR="00884F21" w:rsidRDefault="00884F21" w:rsidP="00884F21">
      <w:pPr>
        <w:pStyle w:val="Szablyzat"/>
        <w:rPr>
          <w:szCs w:val="24"/>
        </w:rPr>
      </w:pPr>
      <w:r>
        <w:rPr>
          <w:szCs w:val="24"/>
        </w:rPr>
        <w:t>b) a Továbbképzésre Kötelezettet a kamarai nyilvántartásból törlik,</w:t>
      </w:r>
    </w:p>
    <w:p w14:paraId="0A5DC35A" w14:textId="77777777" w:rsidR="00884F21" w:rsidRPr="009033D1" w:rsidRDefault="00884F21" w:rsidP="00884F21">
      <w:pPr>
        <w:pStyle w:val="Szablyzat"/>
        <w:rPr>
          <w:szCs w:val="24"/>
        </w:rPr>
      </w:pPr>
      <w:r>
        <w:rPr>
          <w:szCs w:val="24"/>
        </w:rPr>
        <w:t>a Továbbképzési Időszak a kamarai tagság vagy nyilvántartotti státusz jogerős megszűnésének a napjával lezárul.</w:t>
      </w:r>
    </w:p>
    <w:p w14:paraId="4A1BFC02" w14:textId="77777777" w:rsidR="00884F21" w:rsidRPr="009033D1" w:rsidRDefault="00884F21" w:rsidP="00884F21">
      <w:pPr>
        <w:pStyle w:val="Szablyzat"/>
        <w:rPr>
          <w:szCs w:val="24"/>
        </w:rPr>
      </w:pPr>
      <w:r>
        <w:rPr>
          <w:szCs w:val="24"/>
        </w:rPr>
        <w:t>2</w:t>
      </w:r>
      <w:r w:rsidRPr="009033D1">
        <w:rPr>
          <w:szCs w:val="24"/>
        </w:rPr>
        <w:t>.</w:t>
      </w:r>
      <w:r w:rsidR="00937DB6">
        <w:rPr>
          <w:szCs w:val="24"/>
        </w:rPr>
        <w:t>6</w:t>
      </w:r>
      <w:r w:rsidRPr="009033D1">
        <w:rPr>
          <w:szCs w:val="24"/>
        </w:rPr>
        <w:t>.</w:t>
      </w:r>
      <w:r w:rsidRPr="009033D1">
        <w:rPr>
          <w:rFonts w:ascii="Arial" w:eastAsia="Arial" w:hAnsi="Arial" w:cs="Arial"/>
          <w:szCs w:val="24"/>
        </w:rPr>
        <w:t xml:space="preserve"> </w:t>
      </w:r>
      <w:r w:rsidRPr="009033D1">
        <w:rPr>
          <w:szCs w:val="24"/>
        </w:rPr>
        <w:t>A</w:t>
      </w:r>
      <w:r>
        <w:rPr>
          <w:szCs w:val="24"/>
        </w:rPr>
        <w:t xml:space="preserve"> Továbbképzési Időszakba a</w:t>
      </w:r>
      <w:r w:rsidRPr="009033D1">
        <w:rPr>
          <w:szCs w:val="24"/>
        </w:rPr>
        <w:t>z ügyvédi tevékenység szüneteltetés</w:t>
      </w:r>
      <w:r>
        <w:rPr>
          <w:szCs w:val="24"/>
        </w:rPr>
        <w:t>ének</w:t>
      </w:r>
      <w:r w:rsidRPr="009033D1">
        <w:rPr>
          <w:szCs w:val="24"/>
        </w:rPr>
        <w:t>, illetve felfüggesztés</w:t>
      </w:r>
      <w:r>
        <w:rPr>
          <w:szCs w:val="24"/>
        </w:rPr>
        <w:t>ének az időtartama nem számít bele</w:t>
      </w:r>
      <w:r w:rsidRPr="009033D1">
        <w:rPr>
          <w:szCs w:val="24"/>
        </w:rPr>
        <w:t xml:space="preserve">. </w:t>
      </w:r>
      <w:r>
        <w:rPr>
          <w:szCs w:val="24"/>
        </w:rPr>
        <w:t>Ha az ügyvédi tevékenység szünetel</w:t>
      </w:r>
      <w:r w:rsidR="00980F89">
        <w:rPr>
          <w:szCs w:val="24"/>
        </w:rPr>
        <w:t>tet</w:t>
      </w:r>
      <w:r>
        <w:rPr>
          <w:szCs w:val="24"/>
        </w:rPr>
        <w:t>ése, illetve felfüggesztése időszaka az öt évet meghaladja, az ügyvédi tevékenység folytatásának a napjával új Továbbképzési Időszak kezdődik.</w:t>
      </w:r>
    </w:p>
    <w:p w14:paraId="2E9FA7ED" w14:textId="7A52ACAD" w:rsidR="00980F89" w:rsidRPr="009033D1" w:rsidRDefault="00980F89" w:rsidP="00980F89">
      <w:pPr>
        <w:pStyle w:val="Szablyzat"/>
        <w:rPr>
          <w:szCs w:val="24"/>
        </w:rPr>
      </w:pPr>
      <w:r>
        <w:rPr>
          <w:szCs w:val="24"/>
        </w:rPr>
        <w:t>2</w:t>
      </w:r>
      <w:r w:rsidRPr="009033D1">
        <w:rPr>
          <w:szCs w:val="24"/>
        </w:rPr>
        <w:t>.</w:t>
      </w:r>
      <w:r w:rsidR="00937DB6">
        <w:rPr>
          <w:szCs w:val="24"/>
        </w:rPr>
        <w:t>7</w:t>
      </w:r>
      <w:r w:rsidRPr="009033D1">
        <w:rPr>
          <w:szCs w:val="24"/>
        </w:rPr>
        <w:t xml:space="preserve">. A MÜK elnöksége valamennyi Továbbképzésre Kötelezett számára </w:t>
      </w:r>
      <w:r w:rsidR="00536880" w:rsidRPr="00884F21">
        <w:rPr>
          <w:szCs w:val="24"/>
        </w:rPr>
        <w:t xml:space="preserve">konkrétan meghatározott </w:t>
      </w:r>
      <w:r w:rsidR="00536880">
        <w:rPr>
          <w:szCs w:val="24"/>
        </w:rPr>
        <w:t xml:space="preserve">tárgykörben </w:t>
      </w:r>
      <w:r w:rsidRPr="009033D1">
        <w:rPr>
          <w:szCs w:val="24"/>
        </w:rPr>
        <w:t>előírhatja, hogy</w:t>
      </w:r>
    </w:p>
    <w:p w14:paraId="3DFA08B6" w14:textId="5B6C7580" w:rsidR="00980F89" w:rsidRPr="009033D1" w:rsidRDefault="00980F89" w:rsidP="00980F89">
      <w:pPr>
        <w:pStyle w:val="Szablyzat"/>
        <w:rPr>
          <w:szCs w:val="24"/>
        </w:rPr>
      </w:pPr>
      <w:r w:rsidRPr="009033D1">
        <w:rPr>
          <w:szCs w:val="24"/>
        </w:rPr>
        <w:t>a) ingyenesen</w:t>
      </w:r>
      <w:r w:rsidR="00536880">
        <w:rPr>
          <w:szCs w:val="24"/>
        </w:rPr>
        <w:t xml:space="preserve"> </w:t>
      </w:r>
      <w:bookmarkStart w:id="0" w:name="_Hlk531066329"/>
      <w:r w:rsidR="00536880">
        <w:rPr>
          <w:szCs w:val="24"/>
        </w:rPr>
        <w:t xml:space="preserve">és </w:t>
      </w:r>
      <w:r w:rsidR="00536880" w:rsidRPr="009033D1">
        <w:rPr>
          <w:szCs w:val="24"/>
        </w:rPr>
        <w:t>elektronikus formában</w:t>
      </w:r>
      <w:r w:rsidRPr="009033D1">
        <w:rPr>
          <w:szCs w:val="24"/>
        </w:rPr>
        <w:t xml:space="preserve"> </w:t>
      </w:r>
      <w:bookmarkEnd w:id="0"/>
      <w:r w:rsidRPr="009033D1">
        <w:rPr>
          <w:szCs w:val="24"/>
        </w:rPr>
        <w:t>igénybe vehető,</w:t>
      </w:r>
    </w:p>
    <w:p w14:paraId="3C2D113F" w14:textId="77777777" w:rsidR="00980F89" w:rsidRPr="00884F21" w:rsidRDefault="00980F89" w:rsidP="00980F89">
      <w:pPr>
        <w:pStyle w:val="Szablyzat"/>
        <w:rPr>
          <w:szCs w:val="24"/>
        </w:rPr>
      </w:pPr>
      <w:r w:rsidRPr="009033D1">
        <w:rPr>
          <w:szCs w:val="24"/>
        </w:rPr>
        <w:t xml:space="preserve">b) a Továbbképzésre </w:t>
      </w:r>
      <w:r w:rsidRPr="00884F21">
        <w:rPr>
          <w:szCs w:val="24"/>
        </w:rPr>
        <w:t>Kötelezettek számára az ügyvédi tevékenység gyakorlásának módjától, formájától és jellegétől függetlenül hasznos,</w:t>
      </w:r>
      <w:r w:rsidR="00096FC3">
        <w:rPr>
          <w:szCs w:val="24"/>
        </w:rPr>
        <w:t xml:space="preserve"> és</w:t>
      </w:r>
    </w:p>
    <w:p w14:paraId="27FB83A4" w14:textId="42A350FB" w:rsidR="00980F89" w:rsidRPr="00884F21" w:rsidRDefault="00980F89" w:rsidP="00980F89">
      <w:pPr>
        <w:pStyle w:val="Szablyzat"/>
        <w:rPr>
          <w:szCs w:val="24"/>
        </w:rPr>
      </w:pPr>
      <w:r w:rsidRPr="00884F21">
        <w:rPr>
          <w:szCs w:val="24"/>
        </w:rPr>
        <w:t>c) valamennyi kötelezett által</w:t>
      </w:r>
      <w:r w:rsidR="00536880" w:rsidRPr="009033D1">
        <w:rPr>
          <w:szCs w:val="24"/>
        </w:rPr>
        <w:t>, a Továbbképzésre Kötelezett által szabadon megválasztott időpontban</w:t>
      </w:r>
      <w:r w:rsidR="00536880" w:rsidRPr="00884F21">
        <w:rPr>
          <w:szCs w:val="24"/>
        </w:rPr>
        <w:t xml:space="preserve"> </w:t>
      </w:r>
      <w:r w:rsidRPr="00884F21">
        <w:rPr>
          <w:szCs w:val="24"/>
        </w:rPr>
        <w:t>igénybe vehető</w:t>
      </w:r>
    </w:p>
    <w:p w14:paraId="76F5F7AD" w14:textId="0E669470" w:rsidR="00980F89" w:rsidRPr="00884F21" w:rsidRDefault="00980F89" w:rsidP="00980F89">
      <w:pPr>
        <w:pStyle w:val="Szablyzat"/>
        <w:rPr>
          <w:szCs w:val="24"/>
        </w:rPr>
      </w:pPr>
      <w:r w:rsidRPr="00884F21">
        <w:rPr>
          <w:szCs w:val="24"/>
        </w:rPr>
        <w:t xml:space="preserve">Képzési Eseményen vegyen részt. </w:t>
      </w:r>
    </w:p>
    <w:p w14:paraId="1FB43175" w14:textId="2E4A6E15" w:rsidR="003C450F" w:rsidRDefault="00710AD8" w:rsidP="00980F89">
      <w:pPr>
        <w:pStyle w:val="Szablyzat"/>
        <w:rPr>
          <w:szCs w:val="24"/>
        </w:rPr>
      </w:pPr>
      <w:r>
        <w:rPr>
          <w:szCs w:val="24"/>
        </w:rPr>
        <w:t xml:space="preserve">2.8. </w:t>
      </w:r>
      <w:r w:rsidR="003C450F">
        <w:rPr>
          <w:szCs w:val="24"/>
        </w:rPr>
        <w:t>A Továbbképzésre Kötelezett a 2.7. pont szerinti Továbbképzési Kötelezettségnek Kamara által azonos tárgykörben szervezett, ingyenesen, de nem elektronikus formában igénybe vehető Képzési Eseményen is eleget tehet.</w:t>
      </w:r>
    </w:p>
    <w:p w14:paraId="1110EFBE" w14:textId="053BC549" w:rsidR="00710AD8" w:rsidRDefault="003C450F" w:rsidP="00980F89">
      <w:pPr>
        <w:pStyle w:val="Szablyzat"/>
        <w:rPr>
          <w:szCs w:val="24"/>
        </w:rPr>
      </w:pPr>
      <w:r>
        <w:rPr>
          <w:szCs w:val="24"/>
        </w:rPr>
        <w:t xml:space="preserve">2.9. </w:t>
      </w:r>
      <w:r w:rsidR="00710AD8" w:rsidRPr="00710AD8">
        <w:rPr>
          <w:szCs w:val="24"/>
        </w:rPr>
        <w:t xml:space="preserve">A kötelező </w:t>
      </w:r>
      <w:r w:rsidR="00710AD8">
        <w:rPr>
          <w:szCs w:val="24"/>
        </w:rPr>
        <w:t>K</w:t>
      </w:r>
      <w:r w:rsidR="00710AD8" w:rsidRPr="00710AD8">
        <w:rPr>
          <w:szCs w:val="24"/>
        </w:rPr>
        <w:t xml:space="preserve">épzési </w:t>
      </w:r>
      <w:r w:rsidR="00710AD8">
        <w:rPr>
          <w:szCs w:val="24"/>
        </w:rPr>
        <w:t>E</w:t>
      </w:r>
      <w:r w:rsidR="00710AD8" w:rsidRPr="00710AD8">
        <w:rPr>
          <w:szCs w:val="24"/>
        </w:rPr>
        <w:t>seménye</w:t>
      </w:r>
      <w:r w:rsidR="00605250">
        <w:rPr>
          <w:szCs w:val="24"/>
        </w:rPr>
        <w:t xml:space="preserve">n megszerzendő </w:t>
      </w:r>
      <w:r w:rsidR="00710AD8" w:rsidRPr="00710AD8">
        <w:rPr>
          <w:szCs w:val="24"/>
        </w:rPr>
        <w:t>k</w:t>
      </w:r>
      <w:r w:rsidR="00605250">
        <w:rPr>
          <w:szCs w:val="24"/>
        </w:rPr>
        <w:t>reditek</w:t>
      </w:r>
      <w:r w:rsidR="00710AD8" w:rsidRPr="00710AD8">
        <w:rPr>
          <w:szCs w:val="24"/>
        </w:rPr>
        <w:t xml:space="preserve"> aránya egy </w:t>
      </w:r>
      <w:r w:rsidR="00710AD8">
        <w:rPr>
          <w:szCs w:val="24"/>
        </w:rPr>
        <w:t>Tovább</w:t>
      </w:r>
      <w:r w:rsidR="00710AD8" w:rsidRPr="00710AD8">
        <w:rPr>
          <w:szCs w:val="24"/>
        </w:rPr>
        <w:t xml:space="preserve">képzési </w:t>
      </w:r>
      <w:r w:rsidR="00710AD8">
        <w:rPr>
          <w:szCs w:val="24"/>
        </w:rPr>
        <w:t>Id</w:t>
      </w:r>
      <w:r w:rsidR="00710AD8" w:rsidRPr="00710AD8">
        <w:rPr>
          <w:szCs w:val="24"/>
        </w:rPr>
        <w:t xml:space="preserve">őszakban </w:t>
      </w:r>
      <w:r w:rsidR="00710AD8">
        <w:rPr>
          <w:szCs w:val="24"/>
        </w:rPr>
        <w:t xml:space="preserve">nem haladhatja meg </w:t>
      </w:r>
      <w:r w:rsidR="00BB51EA">
        <w:rPr>
          <w:szCs w:val="24"/>
        </w:rPr>
        <w:t xml:space="preserve">a minimálisan </w:t>
      </w:r>
      <w:r w:rsidR="00710AD8" w:rsidRPr="00710AD8">
        <w:rPr>
          <w:szCs w:val="24"/>
        </w:rPr>
        <w:t xml:space="preserve">megszerzendő kreditpontok </w:t>
      </w:r>
      <w:r w:rsidR="00BB51EA">
        <w:rPr>
          <w:szCs w:val="24"/>
        </w:rPr>
        <w:t>negyedét</w:t>
      </w:r>
      <w:r w:rsidR="00710AD8" w:rsidRPr="00710AD8">
        <w:rPr>
          <w:szCs w:val="24"/>
        </w:rPr>
        <w:t>.</w:t>
      </w:r>
    </w:p>
    <w:p w14:paraId="0653B27A" w14:textId="1E9F025C" w:rsidR="00884F21" w:rsidRPr="009033D1" w:rsidRDefault="00884F21" w:rsidP="00884F21">
      <w:pPr>
        <w:pStyle w:val="Szablyzat"/>
        <w:rPr>
          <w:szCs w:val="24"/>
        </w:rPr>
      </w:pPr>
      <w:r>
        <w:rPr>
          <w:szCs w:val="24"/>
        </w:rPr>
        <w:lastRenderedPageBreak/>
        <w:t>2</w:t>
      </w:r>
      <w:r w:rsidRPr="009033D1">
        <w:rPr>
          <w:szCs w:val="24"/>
        </w:rPr>
        <w:t>.</w:t>
      </w:r>
      <w:r w:rsidR="00710AD8">
        <w:rPr>
          <w:szCs w:val="24"/>
        </w:rPr>
        <w:t>10</w:t>
      </w:r>
      <w:r w:rsidRPr="009033D1">
        <w:rPr>
          <w:szCs w:val="24"/>
        </w:rPr>
        <w:t xml:space="preserve">. Képzési Kötelezettségét az a Továbbképzésre Kötelezett teljesíti, aki a Továbbképzési Időszakban legalább </w:t>
      </w:r>
      <w:r>
        <w:rPr>
          <w:szCs w:val="24"/>
        </w:rPr>
        <w:t>80</w:t>
      </w:r>
      <w:r w:rsidRPr="009033D1">
        <w:rPr>
          <w:szCs w:val="24"/>
        </w:rPr>
        <w:t xml:space="preserve"> </w:t>
      </w:r>
      <w:r w:rsidR="00487D0B">
        <w:rPr>
          <w:szCs w:val="24"/>
        </w:rPr>
        <w:t>– a Továbbképzési Időszakban a 7</w:t>
      </w:r>
      <w:r w:rsidR="00D35C82">
        <w:rPr>
          <w:szCs w:val="24"/>
        </w:rPr>
        <w:t>5</w:t>
      </w:r>
      <w:r w:rsidR="00487D0B">
        <w:rPr>
          <w:szCs w:val="24"/>
        </w:rPr>
        <w:t xml:space="preserve">. életévét betöltő Továbbképzésre Kötelezett 40 – </w:t>
      </w:r>
      <w:r w:rsidRPr="009033D1">
        <w:rPr>
          <w:szCs w:val="24"/>
        </w:rPr>
        <w:t xml:space="preserve">kreditpontot, ebből egy naptári éven belül legalább </w:t>
      </w:r>
      <w:r>
        <w:rPr>
          <w:szCs w:val="24"/>
        </w:rPr>
        <w:t>16</w:t>
      </w:r>
      <w:r w:rsidRPr="009033D1">
        <w:rPr>
          <w:szCs w:val="24"/>
        </w:rPr>
        <w:t xml:space="preserve"> </w:t>
      </w:r>
      <w:r w:rsidR="00487D0B">
        <w:rPr>
          <w:szCs w:val="24"/>
        </w:rPr>
        <w:t>– a Továbbképzési Időszakban a 7</w:t>
      </w:r>
      <w:r w:rsidR="00D35C82">
        <w:rPr>
          <w:szCs w:val="24"/>
        </w:rPr>
        <w:t>5</w:t>
      </w:r>
      <w:r w:rsidR="00487D0B">
        <w:rPr>
          <w:szCs w:val="24"/>
        </w:rPr>
        <w:t xml:space="preserve">. életévét betöltő Továbbképzésre Kötelezett legalább 8 – </w:t>
      </w:r>
      <w:r w:rsidRPr="009033D1">
        <w:rPr>
          <w:szCs w:val="24"/>
        </w:rPr>
        <w:t>kreditpontot megszerez.</w:t>
      </w:r>
      <w:r w:rsidR="00487D0B">
        <w:rPr>
          <w:szCs w:val="24"/>
        </w:rPr>
        <w:t xml:space="preserve"> </w:t>
      </w:r>
    </w:p>
    <w:p w14:paraId="53F2A738" w14:textId="00E65E8F" w:rsidR="00884F21" w:rsidRPr="009033D1" w:rsidRDefault="00884F21" w:rsidP="00884F21">
      <w:pPr>
        <w:pStyle w:val="Szablyzat"/>
        <w:rPr>
          <w:szCs w:val="24"/>
        </w:rPr>
      </w:pPr>
      <w:r>
        <w:rPr>
          <w:szCs w:val="24"/>
        </w:rPr>
        <w:t>2</w:t>
      </w:r>
      <w:r w:rsidRPr="009033D1">
        <w:rPr>
          <w:szCs w:val="24"/>
        </w:rPr>
        <w:t>.</w:t>
      </w:r>
      <w:r w:rsidR="00937DB6">
        <w:rPr>
          <w:szCs w:val="24"/>
        </w:rPr>
        <w:t>1</w:t>
      </w:r>
      <w:r w:rsidR="00710AD8">
        <w:rPr>
          <w:szCs w:val="24"/>
        </w:rPr>
        <w:t>1</w:t>
      </w:r>
      <w:r w:rsidRPr="009033D1">
        <w:rPr>
          <w:szCs w:val="24"/>
        </w:rPr>
        <w:t xml:space="preserve">. A következő naptári évre és a következő Továbbképzési Időszakra legfeljebb </w:t>
      </w:r>
      <w:r>
        <w:rPr>
          <w:szCs w:val="24"/>
        </w:rPr>
        <w:t>16</w:t>
      </w:r>
      <w:r w:rsidRPr="009033D1">
        <w:rPr>
          <w:szCs w:val="24"/>
        </w:rPr>
        <w:t xml:space="preserve"> </w:t>
      </w:r>
      <w:r w:rsidR="00487D0B">
        <w:rPr>
          <w:szCs w:val="24"/>
        </w:rPr>
        <w:t>– a Továbbképzési Időszakban a 7</w:t>
      </w:r>
      <w:r w:rsidR="00D35C82">
        <w:rPr>
          <w:szCs w:val="24"/>
        </w:rPr>
        <w:t>5</w:t>
      </w:r>
      <w:r w:rsidR="00487D0B">
        <w:rPr>
          <w:szCs w:val="24"/>
        </w:rPr>
        <w:t xml:space="preserve">. életévét betöltő Továbbképzésre Kötelezett esetében legfeljebb 8 – </w:t>
      </w:r>
      <w:r w:rsidRPr="009033D1">
        <w:rPr>
          <w:szCs w:val="24"/>
        </w:rPr>
        <w:t>kreditpont vihető át</w:t>
      </w:r>
      <w:r>
        <w:rPr>
          <w:szCs w:val="24"/>
        </w:rPr>
        <w:t xml:space="preserve">, </w:t>
      </w:r>
      <w:r w:rsidR="00096FC3">
        <w:rPr>
          <w:szCs w:val="24"/>
        </w:rPr>
        <w:t xml:space="preserve">illetve </w:t>
      </w:r>
      <w:r>
        <w:rPr>
          <w:szCs w:val="24"/>
        </w:rPr>
        <w:t>a</w:t>
      </w:r>
      <w:r w:rsidRPr="009033D1">
        <w:rPr>
          <w:szCs w:val="24"/>
        </w:rPr>
        <w:t xml:space="preserve"> Továbbképzési Időszak utolsó évében legfeljebb </w:t>
      </w:r>
      <w:r>
        <w:rPr>
          <w:szCs w:val="24"/>
        </w:rPr>
        <w:t>32</w:t>
      </w:r>
      <w:r w:rsidRPr="009033D1">
        <w:rPr>
          <w:szCs w:val="24"/>
        </w:rPr>
        <w:t xml:space="preserve"> </w:t>
      </w:r>
      <w:r w:rsidR="00487D0B">
        <w:rPr>
          <w:szCs w:val="24"/>
        </w:rPr>
        <w:t>– a Továbbképzési Időszakban a 7</w:t>
      </w:r>
      <w:r w:rsidR="00D35C82">
        <w:rPr>
          <w:szCs w:val="24"/>
        </w:rPr>
        <w:t>5</w:t>
      </w:r>
      <w:r w:rsidR="00487D0B">
        <w:rPr>
          <w:szCs w:val="24"/>
        </w:rPr>
        <w:t xml:space="preserve">. életévét betöltő Továbbképzésre Kötelezett esetében legfeljebb 16 – </w:t>
      </w:r>
      <w:r w:rsidRPr="009033D1">
        <w:rPr>
          <w:szCs w:val="24"/>
        </w:rPr>
        <w:t xml:space="preserve">kreditpont vehető nyilvántartásba. A Kamara </w:t>
      </w:r>
      <w:r>
        <w:rPr>
          <w:szCs w:val="24"/>
        </w:rPr>
        <w:t xml:space="preserve">elnöksége </w:t>
      </w:r>
      <w:r w:rsidR="00C62D77">
        <w:rPr>
          <w:szCs w:val="24"/>
        </w:rPr>
        <w:t xml:space="preserve">– vagy a Kamarának az alapszabályában meghatározott más szerve – </w:t>
      </w:r>
      <w:r w:rsidRPr="009033D1">
        <w:rPr>
          <w:szCs w:val="24"/>
        </w:rPr>
        <w:t xml:space="preserve">a Továbbképzésre Kötelezettet kérelmére mentesíti </w:t>
      </w:r>
      <w:r>
        <w:rPr>
          <w:szCs w:val="24"/>
        </w:rPr>
        <w:t xml:space="preserve">az e pont szerinti </w:t>
      </w:r>
      <w:r w:rsidRPr="009033D1">
        <w:rPr>
          <w:szCs w:val="24"/>
        </w:rPr>
        <w:t>korlátozások alól, ha a Továbbképzésre Kötelezett valószínűsíti, hogy a Továbbképzési Kötelezettségét önhibáján kívül nem tudta teljesíteni.</w:t>
      </w:r>
    </w:p>
    <w:p w14:paraId="1F05F254" w14:textId="20C64062" w:rsidR="00884F21" w:rsidRPr="006612D9" w:rsidRDefault="00884F21" w:rsidP="006612D9">
      <w:pPr>
        <w:pStyle w:val="Szablyzat"/>
      </w:pPr>
      <w:r w:rsidRPr="006612D9">
        <w:t>2.</w:t>
      </w:r>
      <w:r w:rsidR="00980F89" w:rsidRPr="006612D9">
        <w:t>1</w:t>
      </w:r>
      <w:r w:rsidR="00710AD8">
        <w:t>2</w:t>
      </w:r>
      <w:r w:rsidRPr="006612D9">
        <w:t xml:space="preserve">. Ha a Továbbképzésre Kötelezettet nem a Továbbképzési Kötelezettség elmulasztása miatt törölték a kamarai nyilvántartásból, illetve kamarai tagságát nem ezen okból szüntették meg, és </w:t>
      </w:r>
      <w:r w:rsidR="00096FC3">
        <w:t>két</w:t>
      </w:r>
      <w:r w:rsidR="00980F89" w:rsidRPr="006612D9">
        <w:t xml:space="preserve"> éven belül </w:t>
      </w:r>
      <w:r w:rsidRPr="006612D9">
        <w:t xml:space="preserve">ismét Továbbképzésre Kötelezetté válik, a korábban megszerzett kreditpontokat a </w:t>
      </w:r>
      <w:r w:rsidR="00980F89" w:rsidRPr="006612D9">
        <w:t xml:space="preserve">tagfelvétel, illetve nyilvántartásba vétel </w:t>
      </w:r>
      <w:r w:rsidRPr="006612D9">
        <w:t>után szerzettekhez hozzá kell számítani.</w:t>
      </w:r>
    </w:p>
    <w:p w14:paraId="422E31F8" w14:textId="286491EE" w:rsidR="00884F21" w:rsidRPr="009033D1" w:rsidRDefault="00884F21" w:rsidP="00884F21">
      <w:pPr>
        <w:pStyle w:val="Szablyzat"/>
        <w:rPr>
          <w:szCs w:val="24"/>
        </w:rPr>
      </w:pPr>
      <w:r>
        <w:rPr>
          <w:szCs w:val="24"/>
        </w:rPr>
        <w:t>2</w:t>
      </w:r>
      <w:r w:rsidRPr="009033D1">
        <w:rPr>
          <w:szCs w:val="24"/>
        </w:rPr>
        <w:t>.</w:t>
      </w:r>
      <w:r w:rsidR="00980F89">
        <w:rPr>
          <w:szCs w:val="24"/>
        </w:rPr>
        <w:t>1</w:t>
      </w:r>
      <w:r w:rsidR="00710AD8">
        <w:rPr>
          <w:szCs w:val="24"/>
        </w:rPr>
        <w:t>3</w:t>
      </w:r>
      <w:r w:rsidRPr="009033D1">
        <w:rPr>
          <w:szCs w:val="24"/>
        </w:rPr>
        <w:t>.</w:t>
      </w:r>
      <w:r w:rsidRPr="009033D1">
        <w:rPr>
          <w:rFonts w:ascii="Arial" w:eastAsia="Arial" w:hAnsi="Arial" w:cs="Arial"/>
          <w:szCs w:val="24"/>
        </w:rPr>
        <w:t xml:space="preserve"> </w:t>
      </w:r>
      <w:r w:rsidRPr="009033D1">
        <w:rPr>
          <w:szCs w:val="24"/>
        </w:rPr>
        <w:t xml:space="preserve">A Továbbképzésre Kötelezett </w:t>
      </w:r>
      <w:r w:rsidR="00F36EC0">
        <w:rPr>
          <w:szCs w:val="24"/>
        </w:rPr>
        <w:t xml:space="preserve">azokat a papír alapú és elektronikus </w:t>
      </w:r>
      <w:r w:rsidRPr="009033D1">
        <w:rPr>
          <w:szCs w:val="24"/>
        </w:rPr>
        <w:t>okiratokat, melyek a Továbbképzési Kötelezettség teljesítését vagy a mentességi körülményeket igazolják</w:t>
      </w:r>
      <w:r>
        <w:rPr>
          <w:szCs w:val="24"/>
        </w:rPr>
        <w:t xml:space="preserve"> </w:t>
      </w:r>
      <w:r w:rsidR="00F36EC0" w:rsidRPr="009033D1">
        <w:rPr>
          <w:szCs w:val="24"/>
        </w:rPr>
        <w:t>a Továbbképzési Időszak alatt</w:t>
      </w:r>
      <w:r w:rsidR="00F36EC0">
        <w:rPr>
          <w:szCs w:val="24"/>
        </w:rPr>
        <w:t>,</w:t>
      </w:r>
      <w:r w:rsidR="00F36EC0" w:rsidRPr="009033D1">
        <w:rPr>
          <w:szCs w:val="24"/>
        </w:rPr>
        <w:t xml:space="preserve"> és azt követő </w:t>
      </w:r>
      <w:r w:rsidR="00F36EC0">
        <w:rPr>
          <w:szCs w:val="24"/>
        </w:rPr>
        <w:t>öt</w:t>
      </w:r>
      <w:r w:rsidR="00F36EC0" w:rsidRPr="009033D1">
        <w:rPr>
          <w:szCs w:val="24"/>
        </w:rPr>
        <w:t xml:space="preserve"> éven át </w:t>
      </w:r>
      <w:r>
        <w:rPr>
          <w:szCs w:val="24"/>
        </w:rPr>
        <w:t>köteles megőrizni</w:t>
      </w:r>
      <w:r w:rsidRPr="009033D1">
        <w:rPr>
          <w:szCs w:val="24"/>
        </w:rPr>
        <w:t xml:space="preserve">. </w:t>
      </w:r>
      <w:r>
        <w:rPr>
          <w:szCs w:val="24"/>
        </w:rPr>
        <w:t>Ha az e szabályzat szerinti nyilvántartás és a Továbbképzésre Kötelezett</w:t>
      </w:r>
      <w:r w:rsidR="00871A9B">
        <w:rPr>
          <w:szCs w:val="24"/>
        </w:rPr>
        <w:t xml:space="preserve"> által hitelt érdemlően igazolt kreditpontok </w:t>
      </w:r>
      <w:r w:rsidR="00F36EC0">
        <w:rPr>
          <w:szCs w:val="24"/>
        </w:rPr>
        <w:t>között eltérés áll fenn, a Továbbképzésre Kötelezett</w:t>
      </w:r>
      <w:r w:rsidR="00871A9B">
        <w:rPr>
          <w:szCs w:val="24"/>
        </w:rPr>
        <w:t xml:space="preserve"> által hitelt érdemlően igazolt kreditpontokat </w:t>
      </w:r>
      <w:r w:rsidR="00F36EC0">
        <w:rPr>
          <w:szCs w:val="24"/>
        </w:rPr>
        <w:t>kell figyelembe venni.</w:t>
      </w:r>
    </w:p>
    <w:p w14:paraId="013FCC71" w14:textId="493F8EC4" w:rsidR="00884F21" w:rsidRPr="009033D1" w:rsidRDefault="00884F21" w:rsidP="00884F21">
      <w:pPr>
        <w:pStyle w:val="Szablyzat"/>
        <w:rPr>
          <w:szCs w:val="24"/>
        </w:rPr>
      </w:pPr>
      <w:r>
        <w:rPr>
          <w:szCs w:val="24"/>
        </w:rPr>
        <w:t>2</w:t>
      </w:r>
      <w:r w:rsidRPr="009033D1">
        <w:rPr>
          <w:szCs w:val="24"/>
        </w:rPr>
        <w:t>.1</w:t>
      </w:r>
      <w:r w:rsidR="00710AD8">
        <w:rPr>
          <w:szCs w:val="24"/>
        </w:rPr>
        <w:t>4</w:t>
      </w:r>
      <w:r w:rsidRPr="009033D1">
        <w:rPr>
          <w:szCs w:val="24"/>
        </w:rPr>
        <w:t>.</w:t>
      </w:r>
      <w:r w:rsidRPr="009033D1">
        <w:rPr>
          <w:rFonts w:ascii="Arial" w:eastAsia="Arial" w:hAnsi="Arial" w:cs="Arial"/>
          <w:szCs w:val="24"/>
        </w:rPr>
        <w:t xml:space="preserve"> </w:t>
      </w:r>
      <w:r w:rsidRPr="009033D1">
        <w:rPr>
          <w:szCs w:val="24"/>
        </w:rPr>
        <w:t xml:space="preserve">A Továbbképzésre Kötelezett a Kamara felhívására a Továbbképzési Időszak alatt és azt követő </w:t>
      </w:r>
      <w:r>
        <w:rPr>
          <w:szCs w:val="24"/>
        </w:rPr>
        <w:t xml:space="preserve">öt </w:t>
      </w:r>
      <w:r w:rsidRPr="009033D1">
        <w:rPr>
          <w:szCs w:val="24"/>
        </w:rPr>
        <w:t>éven át</w:t>
      </w:r>
      <w:r w:rsidRPr="009033D1" w:rsidDel="0079215F">
        <w:rPr>
          <w:szCs w:val="24"/>
        </w:rPr>
        <w:t xml:space="preserve"> </w:t>
      </w:r>
      <w:r w:rsidRPr="009033D1">
        <w:rPr>
          <w:szCs w:val="24"/>
        </w:rPr>
        <w:t xml:space="preserve">köteles igazolni a megszerzett kreditpontjait, illetve a Továbbképzési Kötelezettsége </w:t>
      </w:r>
      <w:r w:rsidR="00F36EC0">
        <w:rPr>
          <w:szCs w:val="24"/>
        </w:rPr>
        <w:t xml:space="preserve">teljes vagy időarányos </w:t>
      </w:r>
      <w:r w:rsidRPr="009033D1">
        <w:rPr>
          <w:szCs w:val="24"/>
        </w:rPr>
        <w:t xml:space="preserve">teljesítését. </w:t>
      </w:r>
    </w:p>
    <w:p w14:paraId="0792BA42" w14:textId="2654E320" w:rsidR="00884F21" w:rsidRPr="009033D1" w:rsidRDefault="00884F21" w:rsidP="00884F21">
      <w:pPr>
        <w:pStyle w:val="Szablyzat"/>
        <w:rPr>
          <w:szCs w:val="24"/>
        </w:rPr>
      </w:pPr>
      <w:r>
        <w:rPr>
          <w:szCs w:val="24"/>
        </w:rPr>
        <w:t>2</w:t>
      </w:r>
      <w:r w:rsidRPr="009033D1">
        <w:rPr>
          <w:szCs w:val="24"/>
        </w:rPr>
        <w:t>.1</w:t>
      </w:r>
      <w:r w:rsidR="00710AD8">
        <w:rPr>
          <w:szCs w:val="24"/>
        </w:rPr>
        <w:t>5</w:t>
      </w:r>
      <w:r w:rsidRPr="009033D1">
        <w:rPr>
          <w:szCs w:val="24"/>
        </w:rPr>
        <w:t>. A</w:t>
      </w:r>
      <w:r>
        <w:rPr>
          <w:szCs w:val="24"/>
        </w:rPr>
        <w:t xml:space="preserve"> </w:t>
      </w:r>
      <w:r w:rsidRPr="00B71B2F">
        <w:rPr>
          <w:szCs w:val="24"/>
        </w:rPr>
        <w:t>kötelező Képzési Eseményeken való részvétel</w:t>
      </w:r>
      <w:r>
        <w:rPr>
          <w:szCs w:val="24"/>
        </w:rPr>
        <w:t xml:space="preserve"> kivételével</w:t>
      </w:r>
      <w:r w:rsidRPr="00B71B2F">
        <w:rPr>
          <w:szCs w:val="24"/>
        </w:rPr>
        <w:t xml:space="preserve"> </w:t>
      </w:r>
      <w:r w:rsidRPr="009033D1">
        <w:rPr>
          <w:szCs w:val="24"/>
        </w:rPr>
        <w:t xml:space="preserve">a Továbbképzési Kötelezettség teljesítésének kell tekinteni, ha a Továbbképzésre Kötelezett </w:t>
      </w:r>
      <w:r w:rsidR="00F36EC0">
        <w:rPr>
          <w:szCs w:val="24"/>
        </w:rPr>
        <w:t>a Továbbképzési Időszakban</w:t>
      </w:r>
    </w:p>
    <w:p w14:paraId="23003A17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 xml:space="preserve">a) </w:t>
      </w:r>
      <w:r w:rsidR="00096FC3">
        <w:rPr>
          <w:szCs w:val="24"/>
        </w:rPr>
        <w:t xml:space="preserve">a </w:t>
      </w:r>
      <w:r w:rsidR="00096FC3" w:rsidRPr="009033D1">
        <w:rPr>
          <w:szCs w:val="24"/>
        </w:rPr>
        <w:t>jogtudomány</w:t>
      </w:r>
      <w:r w:rsidR="00096FC3">
        <w:rPr>
          <w:szCs w:val="24"/>
        </w:rPr>
        <w:t xml:space="preserve">, </w:t>
      </w:r>
      <w:r w:rsidRPr="009033D1">
        <w:rPr>
          <w:szCs w:val="24"/>
        </w:rPr>
        <w:t>az állam</w:t>
      </w:r>
      <w:r>
        <w:rPr>
          <w:szCs w:val="24"/>
        </w:rPr>
        <w:t>tudományok vagy a közigazgatástudomány</w:t>
      </w:r>
      <w:r w:rsidRPr="009033D1">
        <w:rPr>
          <w:szCs w:val="24"/>
        </w:rPr>
        <w:t xml:space="preserve"> területén tudományos fokozatot szerzett, </w:t>
      </w:r>
      <w:r w:rsidR="00F36EC0">
        <w:rPr>
          <w:szCs w:val="24"/>
        </w:rPr>
        <w:t>és ezt az OAB előtt igazolja,</w:t>
      </w:r>
    </w:p>
    <w:p w14:paraId="43E4CCD4" w14:textId="5D148485" w:rsidR="00884F21" w:rsidRDefault="00884F21" w:rsidP="00487D0B">
      <w:pPr>
        <w:pStyle w:val="Szablyzat"/>
        <w:rPr>
          <w:color w:val="auto"/>
          <w:szCs w:val="24"/>
        </w:rPr>
      </w:pPr>
      <w:r>
        <w:rPr>
          <w:color w:val="auto"/>
          <w:szCs w:val="24"/>
        </w:rPr>
        <w:t xml:space="preserve">b) </w:t>
      </w:r>
      <w:r w:rsidR="00487D0B" w:rsidRPr="00487D0B">
        <w:rPr>
          <w:color w:val="auto"/>
          <w:szCs w:val="24"/>
        </w:rPr>
        <w:t>mesterfokozatot eredményező jogászképzésre épülő szakirányú továbbképzésben szakjogászként</w:t>
      </w:r>
      <w:r w:rsidR="00487D0B">
        <w:rPr>
          <w:color w:val="auto"/>
          <w:szCs w:val="24"/>
        </w:rPr>
        <w:t xml:space="preserve"> oklevelet </w:t>
      </w:r>
      <w:r w:rsidR="00487D0B" w:rsidRPr="00487D0B">
        <w:rPr>
          <w:color w:val="auto"/>
          <w:szCs w:val="24"/>
        </w:rPr>
        <w:t xml:space="preserve">vagy </w:t>
      </w:r>
      <w:r w:rsidR="00487D0B">
        <w:rPr>
          <w:color w:val="auto"/>
          <w:szCs w:val="24"/>
        </w:rPr>
        <w:t xml:space="preserve">más olyan </w:t>
      </w:r>
      <w:r w:rsidR="00487D0B" w:rsidRPr="00487D0B">
        <w:rPr>
          <w:color w:val="auto"/>
          <w:szCs w:val="24"/>
        </w:rPr>
        <w:t>oklevelet szer</w:t>
      </w:r>
      <w:r w:rsidR="00272099">
        <w:rPr>
          <w:color w:val="auto"/>
          <w:szCs w:val="24"/>
        </w:rPr>
        <w:t>z</w:t>
      </w:r>
      <w:r w:rsidR="00487D0B">
        <w:rPr>
          <w:color w:val="auto"/>
          <w:szCs w:val="24"/>
        </w:rPr>
        <w:t>e</w:t>
      </w:r>
      <w:r w:rsidR="00272099">
        <w:rPr>
          <w:color w:val="auto"/>
          <w:szCs w:val="24"/>
        </w:rPr>
        <w:t>t</w:t>
      </w:r>
      <w:r w:rsidR="00487D0B">
        <w:rPr>
          <w:color w:val="auto"/>
          <w:szCs w:val="24"/>
        </w:rPr>
        <w:t xml:space="preserve">t, amely alapján </w:t>
      </w:r>
      <w:r w:rsidR="00487D0B" w:rsidRPr="00487D0B">
        <w:rPr>
          <w:color w:val="auto"/>
          <w:szCs w:val="24"/>
        </w:rPr>
        <w:t xml:space="preserve">a </w:t>
      </w:r>
      <w:proofErr w:type="spellStart"/>
      <w:r w:rsidR="00487D0B" w:rsidRPr="00487D0B">
        <w:rPr>
          <w:color w:val="auto"/>
          <w:szCs w:val="24"/>
        </w:rPr>
        <w:t>Legum</w:t>
      </w:r>
      <w:proofErr w:type="spellEnd"/>
      <w:r w:rsidR="00487D0B" w:rsidRPr="00487D0B">
        <w:rPr>
          <w:color w:val="auto"/>
          <w:szCs w:val="24"/>
        </w:rPr>
        <w:t xml:space="preserve"> </w:t>
      </w:r>
      <w:proofErr w:type="spellStart"/>
      <w:r w:rsidR="00487D0B" w:rsidRPr="00487D0B">
        <w:rPr>
          <w:color w:val="auto"/>
          <w:szCs w:val="24"/>
        </w:rPr>
        <w:t>Magister</w:t>
      </w:r>
      <w:proofErr w:type="spellEnd"/>
      <w:r w:rsidR="00487D0B" w:rsidRPr="00487D0B">
        <w:rPr>
          <w:color w:val="auto"/>
          <w:szCs w:val="24"/>
        </w:rPr>
        <w:t xml:space="preserve"> vagy Master of </w:t>
      </w:r>
      <w:proofErr w:type="spellStart"/>
      <w:r w:rsidR="00487D0B" w:rsidRPr="00487D0B">
        <w:rPr>
          <w:color w:val="auto"/>
          <w:szCs w:val="24"/>
        </w:rPr>
        <w:t>Laws</w:t>
      </w:r>
      <w:proofErr w:type="spellEnd"/>
      <w:r w:rsidR="00487D0B" w:rsidRPr="00487D0B">
        <w:rPr>
          <w:color w:val="auto"/>
          <w:szCs w:val="24"/>
        </w:rPr>
        <w:t xml:space="preserve"> (rövidítve: LL. M.) cím használatára jogosult</w:t>
      </w:r>
      <w:r w:rsidR="00487D0B">
        <w:rPr>
          <w:color w:val="auto"/>
          <w:szCs w:val="24"/>
        </w:rPr>
        <w:t xml:space="preserve">, </w:t>
      </w:r>
      <w:r w:rsidR="00487D0B">
        <w:rPr>
          <w:szCs w:val="24"/>
        </w:rPr>
        <w:t>és ezt az OAB előtt igazolja,</w:t>
      </w:r>
    </w:p>
    <w:p w14:paraId="7D0DE2B5" w14:textId="77777777" w:rsidR="00F36EC0" w:rsidRDefault="00884F21" w:rsidP="00884F21">
      <w:pPr>
        <w:pStyle w:val="Szablyzat"/>
        <w:rPr>
          <w:szCs w:val="24"/>
        </w:rPr>
      </w:pPr>
      <w:r>
        <w:rPr>
          <w:szCs w:val="24"/>
        </w:rPr>
        <w:t>c</w:t>
      </w:r>
      <w:r w:rsidRPr="009033D1">
        <w:rPr>
          <w:szCs w:val="24"/>
        </w:rPr>
        <w:t xml:space="preserve">) egyetem </w:t>
      </w:r>
      <w:r w:rsidRPr="009033D1">
        <w:rPr>
          <w:color w:val="auto"/>
          <w:szCs w:val="24"/>
        </w:rPr>
        <w:t>okleveles jogász szakképzettség megszerzését biztosító</w:t>
      </w:r>
      <w:r w:rsidRPr="009033D1">
        <w:rPr>
          <w:szCs w:val="24"/>
        </w:rPr>
        <w:t xml:space="preserve"> karán, akkreditált jogi vagy közigazgatási felnőttképzési intézményben, </w:t>
      </w:r>
      <w:r w:rsidR="00096FC3">
        <w:rPr>
          <w:szCs w:val="24"/>
        </w:rPr>
        <w:t xml:space="preserve">illetve </w:t>
      </w:r>
      <w:r w:rsidRPr="009033D1">
        <w:rPr>
          <w:szCs w:val="24"/>
        </w:rPr>
        <w:t xml:space="preserve">Képzési Helyen négy tanulmányi félév átlagában legalább heti </w:t>
      </w:r>
      <w:r w:rsidRPr="00F36EC0">
        <w:rPr>
          <w:szCs w:val="24"/>
        </w:rPr>
        <w:t>négy</w:t>
      </w:r>
      <w:r w:rsidRPr="009033D1">
        <w:rPr>
          <w:szCs w:val="24"/>
        </w:rPr>
        <w:t xml:space="preserve"> </w:t>
      </w:r>
      <w:r w:rsidR="00F36EC0">
        <w:rPr>
          <w:szCs w:val="24"/>
        </w:rPr>
        <w:t>– legalább negyvenöt perces – tan</w:t>
      </w:r>
      <w:r w:rsidRPr="009033D1">
        <w:rPr>
          <w:szCs w:val="24"/>
        </w:rPr>
        <w:t>óra oktatói tevékenységet végzett</w:t>
      </w:r>
      <w:r w:rsidR="00F36EC0">
        <w:rPr>
          <w:szCs w:val="24"/>
        </w:rPr>
        <w:t>, és ezt az OAB előtt igazolja, vagy</w:t>
      </w:r>
    </w:p>
    <w:p w14:paraId="18BF3D1B" w14:textId="758AD527" w:rsidR="00F36EC0" w:rsidRDefault="00F36EC0" w:rsidP="00F36EC0">
      <w:pPr>
        <w:pStyle w:val="Szablyzat"/>
        <w:rPr>
          <w:szCs w:val="24"/>
        </w:rPr>
      </w:pPr>
      <w:r>
        <w:rPr>
          <w:szCs w:val="24"/>
        </w:rPr>
        <w:t xml:space="preserve">d) </w:t>
      </w:r>
      <w:r w:rsidRPr="009033D1">
        <w:rPr>
          <w:szCs w:val="24"/>
        </w:rPr>
        <w:t xml:space="preserve">a Továbbképzési Időszakban legalább egymást követő két éven át </w:t>
      </w:r>
      <w:r>
        <w:rPr>
          <w:szCs w:val="24"/>
        </w:rPr>
        <w:t xml:space="preserve">teljesítette </w:t>
      </w:r>
      <w:r w:rsidRPr="00F36EC0">
        <w:rPr>
          <w:szCs w:val="24"/>
        </w:rPr>
        <w:t>a közszolgálati tisztviselők továbbképzéséről</w:t>
      </w:r>
      <w:r>
        <w:rPr>
          <w:szCs w:val="24"/>
        </w:rPr>
        <w:t xml:space="preserve"> szóló </w:t>
      </w:r>
      <w:r w:rsidR="006A539A">
        <w:rPr>
          <w:szCs w:val="24"/>
        </w:rPr>
        <w:t>kormány</w:t>
      </w:r>
      <w:r w:rsidRPr="00F36EC0">
        <w:rPr>
          <w:szCs w:val="24"/>
        </w:rPr>
        <w:t>rendelet</w:t>
      </w:r>
      <w:r>
        <w:rPr>
          <w:szCs w:val="24"/>
        </w:rPr>
        <w:t xml:space="preserve">, illetve </w:t>
      </w:r>
      <w:r w:rsidRPr="00F36EC0">
        <w:rPr>
          <w:szCs w:val="24"/>
        </w:rPr>
        <w:t>az állami tisztviselők képzéséről és továbbképzéséről</w:t>
      </w:r>
      <w:r>
        <w:rPr>
          <w:szCs w:val="24"/>
        </w:rPr>
        <w:t xml:space="preserve"> szóló </w:t>
      </w:r>
      <w:r w:rsidR="006A539A">
        <w:rPr>
          <w:szCs w:val="24"/>
        </w:rPr>
        <w:t>kormány</w:t>
      </w:r>
      <w:r w:rsidRPr="00F36EC0">
        <w:rPr>
          <w:szCs w:val="24"/>
        </w:rPr>
        <w:t>rendelet</w:t>
      </w:r>
      <w:r>
        <w:rPr>
          <w:szCs w:val="24"/>
        </w:rPr>
        <w:t xml:space="preserve"> szerinti, felsőfokú végzettséggel rendelkezők részére előírt </w:t>
      </w:r>
      <w:r>
        <w:rPr>
          <w:szCs w:val="24"/>
        </w:rPr>
        <w:lastRenderedPageBreak/>
        <w:t>továbbképzési kötelezettségének, és ezt a Továbbképzésre Kötelezett vagy Munkáltatója az OAB előtt igazolja</w:t>
      </w:r>
    </w:p>
    <w:p w14:paraId="7B97F851" w14:textId="77777777" w:rsidR="00884F21" w:rsidRPr="009033D1" w:rsidRDefault="00F36EC0" w:rsidP="00F36EC0">
      <w:pPr>
        <w:pStyle w:val="Szablyzat"/>
        <w:rPr>
          <w:szCs w:val="24"/>
        </w:rPr>
      </w:pPr>
      <w:r>
        <w:rPr>
          <w:szCs w:val="24"/>
        </w:rPr>
        <w:t>a Továbbképzési Időszak záró napját követő hatvan napon belül.</w:t>
      </w:r>
    </w:p>
    <w:p w14:paraId="101E2E85" w14:textId="7173C130" w:rsidR="00884F21" w:rsidRPr="009033D1" w:rsidRDefault="00884F21" w:rsidP="00884F21">
      <w:pPr>
        <w:pStyle w:val="Szablyzat"/>
        <w:rPr>
          <w:szCs w:val="24"/>
        </w:rPr>
      </w:pPr>
      <w:r>
        <w:rPr>
          <w:szCs w:val="24"/>
        </w:rPr>
        <w:t>2</w:t>
      </w:r>
      <w:r w:rsidRPr="009033D1">
        <w:rPr>
          <w:szCs w:val="24"/>
        </w:rPr>
        <w:t>.1</w:t>
      </w:r>
      <w:r w:rsidR="00710AD8">
        <w:rPr>
          <w:szCs w:val="24"/>
        </w:rPr>
        <w:t>6</w:t>
      </w:r>
      <w:r w:rsidRPr="009033D1">
        <w:rPr>
          <w:szCs w:val="24"/>
        </w:rPr>
        <w:t>.</w:t>
      </w:r>
      <w:r w:rsidRPr="009033D1">
        <w:rPr>
          <w:rFonts w:ascii="Arial" w:eastAsia="Arial" w:hAnsi="Arial" w:cs="Arial"/>
          <w:szCs w:val="24"/>
        </w:rPr>
        <w:t xml:space="preserve"> </w:t>
      </w:r>
      <w:r w:rsidRPr="009033D1">
        <w:rPr>
          <w:szCs w:val="24"/>
        </w:rPr>
        <w:t xml:space="preserve">Ha a Továbbképzésre Kötelezett </w:t>
      </w:r>
      <w:r w:rsidR="00C62D77">
        <w:rPr>
          <w:szCs w:val="24"/>
        </w:rPr>
        <w:t>valószínűsíti</w:t>
      </w:r>
      <w:r w:rsidRPr="009033D1">
        <w:rPr>
          <w:szCs w:val="24"/>
        </w:rPr>
        <w:t>, hogy önhibáján kívül nem volt képes teljesíteni Továbbképzési Kötelezettségét, a Kamara elnöksége</w:t>
      </w:r>
      <w:r w:rsidR="00C62D77">
        <w:rPr>
          <w:szCs w:val="24"/>
        </w:rPr>
        <w:t xml:space="preserve"> – vagy a Kamarának az alapszabályában meghatározott más szerve –</w:t>
      </w:r>
      <w:r w:rsidRPr="009033D1">
        <w:rPr>
          <w:szCs w:val="24"/>
        </w:rPr>
        <w:t xml:space="preserve"> a Továbbképzési Időszakon belül előterjesztett kérelmére részben vagy egészben mentesítheti a Továbbképzésre Kötelezettet a </w:t>
      </w:r>
      <w:r w:rsidRPr="009033D1">
        <w:rPr>
          <w:color w:val="auto"/>
          <w:szCs w:val="24"/>
        </w:rPr>
        <w:t>tárgybeli</w:t>
      </w:r>
      <w:r w:rsidRPr="009033D1">
        <w:rPr>
          <w:szCs w:val="24"/>
        </w:rPr>
        <w:t xml:space="preserve"> Továbbképzési Időszakra vonatkozó Képzési Kötelezettség teljesítése alól.</w:t>
      </w:r>
    </w:p>
    <w:p w14:paraId="0F93D86C" w14:textId="1BAC5E9E" w:rsidR="00884F21" w:rsidRPr="009033D1" w:rsidRDefault="00980F89" w:rsidP="00884F21">
      <w:pPr>
        <w:pStyle w:val="Cmsor1"/>
      </w:pPr>
      <w:r>
        <w:t>3</w:t>
      </w:r>
      <w:r w:rsidR="00884F21" w:rsidRPr="009033D1">
        <w:t>.</w:t>
      </w:r>
      <w:r w:rsidR="00884F21" w:rsidRPr="009033D1">
        <w:rPr>
          <w:rFonts w:ascii="Arial" w:eastAsia="Arial" w:hAnsi="Arial" w:cs="Arial"/>
        </w:rPr>
        <w:t xml:space="preserve"> </w:t>
      </w:r>
      <w:r w:rsidR="00C62D77" w:rsidRPr="00C62D77">
        <w:t>Az ügyvédi kamarák Továbbképzéssel kapcsolatos feladatai</w:t>
      </w:r>
    </w:p>
    <w:p w14:paraId="35E25A69" w14:textId="77777777" w:rsidR="00884F21" w:rsidRPr="009033D1" w:rsidRDefault="00980F89" w:rsidP="00884F21">
      <w:pPr>
        <w:pStyle w:val="Szablyzat"/>
      </w:pPr>
      <w:r>
        <w:t>3</w:t>
      </w:r>
      <w:r w:rsidR="00884F21" w:rsidRPr="009033D1">
        <w:t>.1. Az MÜK küldöttgyűlése az OAB előterjesztésére a hatályba lépését követő öt évre, majd ezt követően ötévente, a mindenkori Szabályozási Időszak utolsó naptári évének első negyedévében a következő Szabályozási Időszakra, a Kamarákra kötelező hatállyal, szabályzatban határozza meg, valamint szükség szerint felülvizsgálja a Továbbképzés</w:t>
      </w:r>
    </w:p>
    <w:p w14:paraId="47B34A4E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a) tudományos és szakmai követelményrendszerét,</w:t>
      </w:r>
    </w:p>
    <w:p w14:paraId="44367C36" w14:textId="77777777" w:rsidR="00884F21" w:rsidRPr="009033D1" w:rsidRDefault="00884F21" w:rsidP="00884F21">
      <w:pPr>
        <w:pStyle w:val="Szablyzat"/>
        <w:rPr>
          <w:color w:val="auto"/>
          <w:szCs w:val="24"/>
        </w:rPr>
      </w:pPr>
      <w:r w:rsidRPr="009033D1">
        <w:rPr>
          <w:color w:val="auto"/>
          <w:szCs w:val="24"/>
        </w:rPr>
        <w:t>b) ellenőrzésének és nyilvántartásának rendjét, valamint</w:t>
      </w:r>
    </w:p>
    <w:p w14:paraId="7947F057" w14:textId="77777777" w:rsidR="00884F21" w:rsidRPr="009033D1" w:rsidRDefault="00884F21" w:rsidP="00884F21">
      <w:pPr>
        <w:pStyle w:val="Szablyzat"/>
        <w:rPr>
          <w:color w:val="auto"/>
          <w:szCs w:val="24"/>
        </w:rPr>
      </w:pPr>
      <w:r w:rsidRPr="009033D1">
        <w:rPr>
          <w:color w:val="auto"/>
          <w:szCs w:val="24"/>
        </w:rPr>
        <w:t>c) az akkreditáció szempontrendszerét.</w:t>
      </w:r>
    </w:p>
    <w:p w14:paraId="743E205E" w14:textId="77777777" w:rsidR="00937DB6" w:rsidRPr="009033D1" w:rsidRDefault="00937DB6" w:rsidP="00937DB6">
      <w:pPr>
        <w:pStyle w:val="Szablyzat"/>
        <w:rPr>
          <w:szCs w:val="24"/>
        </w:rPr>
      </w:pPr>
      <w:r>
        <w:rPr>
          <w:szCs w:val="24"/>
        </w:rPr>
        <w:t>3.2. A Szabályozási Időszak kezdő és záró napját a Szabályozási Időszak kezdő napjáig a MÜK elnöke határozatban állapítja meg</w:t>
      </w:r>
      <w:r w:rsidR="00096FC3">
        <w:rPr>
          <w:szCs w:val="24"/>
        </w:rPr>
        <w:t>,</w:t>
      </w:r>
      <w:r>
        <w:rPr>
          <w:szCs w:val="24"/>
        </w:rPr>
        <w:t xml:space="preserve"> és </w:t>
      </w:r>
      <w:r w:rsidR="00096FC3">
        <w:rPr>
          <w:szCs w:val="24"/>
        </w:rPr>
        <w:t xml:space="preserve">azt </w:t>
      </w:r>
      <w:r>
        <w:rPr>
          <w:szCs w:val="24"/>
        </w:rPr>
        <w:t>a MÜK honlapján közzéteszi.</w:t>
      </w:r>
    </w:p>
    <w:p w14:paraId="0E6CA38C" w14:textId="445A18FB" w:rsidR="00884F21" w:rsidRPr="009033D1" w:rsidRDefault="00937DB6" w:rsidP="00884F21">
      <w:pPr>
        <w:pStyle w:val="Szablyzat"/>
      </w:pPr>
      <w:r w:rsidRPr="00272099">
        <w:t xml:space="preserve">3.3. </w:t>
      </w:r>
      <w:r w:rsidR="00884F21" w:rsidRPr="00A66275">
        <w:t>A</w:t>
      </w:r>
      <w:r w:rsidR="00487D0B" w:rsidRPr="00A66275">
        <w:t>z</w:t>
      </w:r>
      <w:r w:rsidR="00B61079" w:rsidRPr="00A66275">
        <w:t xml:space="preserve"> </w:t>
      </w:r>
      <w:r w:rsidR="007C7940" w:rsidRPr="00A66275">
        <w:t>OAB</w:t>
      </w:r>
      <w:r w:rsidR="00B61079" w:rsidRPr="00272099">
        <w:t xml:space="preserve"> országos </w:t>
      </w:r>
      <w:r w:rsidR="00B61079" w:rsidRPr="00272099">
        <w:rPr>
          <w:szCs w:val="24"/>
        </w:rPr>
        <w:t>nyilvántartást vezet a Képzési Helyekről, a Képzési Eseményekről és a Továbbképzési Kötelezettség teljesítéséről</w:t>
      </w:r>
      <w:r w:rsidR="00884F21" w:rsidRPr="00272099">
        <w:t>.</w:t>
      </w:r>
    </w:p>
    <w:p w14:paraId="78CAECD3" w14:textId="77777777" w:rsidR="00884F21" w:rsidRPr="009033D1" w:rsidRDefault="00BF0235" w:rsidP="00884F21">
      <w:pPr>
        <w:pStyle w:val="Szablyzat"/>
        <w:rPr>
          <w:szCs w:val="24"/>
        </w:rPr>
      </w:pPr>
      <w:r>
        <w:rPr>
          <w:szCs w:val="24"/>
        </w:rPr>
        <w:t>3</w:t>
      </w:r>
      <w:r w:rsidR="00884F21" w:rsidRPr="009033D1">
        <w:rPr>
          <w:szCs w:val="24"/>
        </w:rPr>
        <w:t>.</w:t>
      </w:r>
      <w:r w:rsidR="00FD1374">
        <w:rPr>
          <w:szCs w:val="24"/>
        </w:rPr>
        <w:t>4</w:t>
      </w:r>
      <w:r w:rsidR="00884F21" w:rsidRPr="009033D1">
        <w:rPr>
          <w:szCs w:val="24"/>
        </w:rPr>
        <w:t>. Az OAB</w:t>
      </w:r>
    </w:p>
    <w:p w14:paraId="1BEC58FC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a) dönt az akkreditációról,</w:t>
      </w:r>
    </w:p>
    <w:p w14:paraId="551E789D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 xml:space="preserve">b) </w:t>
      </w:r>
      <w:r w:rsidR="00B61079">
        <w:rPr>
          <w:szCs w:val="24"/>
        </w:rPr>
        <w:t>dönt a Képzési Események és az azokért járó kreditpontok nyilvántartásba vételéről,</w:t>
      </w:r>
    </w:p>
    <w:p w14:paraId="0D05FA4D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c) ellenőrzi e szabályzat Kamarák általi végrehajtását,</w:t>
      </w:r>
    </w:p>
    <w:p w14:paraId="39601897" w14:textId="77777777" w:rsidR="00884F21" w:rsidRPr="009033D1" w:rsidRDefault="00BF0235" w:rsidP="00884F21">
      <w:pPr>
        <w:pStyle w:val="Szablyzat"/>
        <w:rPr>
          <w:szCs w:val="24"/>
        </w:rPr>
      </w:pPr>
      <w:r>
        <w:rPr>
          <w:szCs w:val="24"/>
        </w:rPr>
        <w:t>d</w:t>
      </w:r>
      <w:r w:rsidR="00884F21" w:rsidRPr="009033D1">
        <w:rPr>
          <w:szCs w:val="24"/>
        </w:rPr>
        <w:t>) az e szabályzatban meghatározott kivétellel ellenőrzi, hogy a Képzési Helyek megfelelnek-e e szabályzatnak és a Határozatnak</w:t>
      </w:r>
      <w:r>
        <w:rPr>
          <w:szCs w:val="24"/>
        </w:rPr>
        <w:t>,</w:t>
      </w:r>
    </w:p>
    <w:p w14:paraId="369C30AC" w14:textId="77777777" w:rsidR="00B61079" w:rsidRDefault="00BF0235" w:rsidP="00884F21">
      <w:pPr>
        <w:pStyle w:val="Szablyzat"/>
        <w:rPr>
          <w:szCs w:val="24"/>
        </w:rPr>
      </w:pPr>
      <w:r>
        <w:rPr>
          <w:szCs w:val="24"/>
        </w:rPr>
        <w:t>e</w:t>
      </w:r>
      <w:r w:rsidR="00884F21" w:rsidRPr="009033D1">
        <w:rPr>
          <w:szCs w:val="24"/>
        </w:rPr>
        <w:t>) az e szabályzatban meghatározott kivétellel ellenőrzi a Képzési Eseményeket</w:t>
      </w:r>
      <w:r w:rsidR="00B61079">
        <w:rPr>
          <w:szCs w:val="24"/>
        </w:rPr>
        <w:t>,</w:t>
      </w:r>
      <w:r w:rsidR="00096FC3">
        <w:rPr>
          <w:szCs w:val="24"/>
        </w:rPr>
        <w:t xml:space="preserve"> valamint</w:t>
      </w:r>
    </w:p>
    <w:p w14:paraId="21040BD4" w14:textId="77777777" w:rsidR="00884F21" w:rsidRPr="009033D1" w:rsidRDefault="00B61079" w:rsidP="00884F21">
      <w:pPr>
        <w:pStyle w:val="Szablyzat"/>
        <w:rPr>
          <w:szCs w:val="24"/>
        </w:rPr>
      </w:pPr>
      <w:r>
        <w:t xml:space="preserve">f) </w:t>
      </w:r>
      <w:r w:rsidRPr="009033D1">
        <w:t>működési rendjében szabályoz</w:t>
      </w:r>
      <w:r>
        <w:t>za</w:t>
      </w:r>
      <w:r w:rsidRPr="009033D1">
        <w:t xml:space="preserve"> a kötelezettsége</w:t>
      </w:r>
      <w:r>
        <w:t>i</w:t>
      </w:r>
      <w:r w:rsidRPr="009033D1">
        <w:t xml:space="preserve"> teljesítésére vonatkozó belső eljárásrendet</w:t>
      </w:r>
      <w:r w:rsidR="00884F21" w:rsidRPr="009033D1">
        <w:rPr>
          <w:szCs w:val="24"/>
        </w:rPr>
        <w:t>.</w:t>
      </w:r>
    </w:p>
    <w:p w14:paraId="3A88990E" w14:textId="77777777" w:rsidR="00BF0235" w:rsidRDefault="00BF0235" w:rsidP="00BF0235">
      <w:pPr>
        <w:pStyle w:val="Szablyzat"/>
        <w:rPr>
          <w:szCs w:val="24"/>
        </w:rPr>
      </w:pPr>
      <w:r>
        <w:rPr>
          <w:szCs w:val="24"/>
        </w:rPr>
        <w:t>3.</w:t>
      </w:r>
      <w:r w:rsidR="00FD1374">
        <w:rPr>
          <w:szCs w:val="24"/>
        </w:rPr>
        <w:t>5</w:t>
      </w:r>
      <w:r>
        <w:rPr>
          <w:szCs w:val="24"/>
        </w:rPr>
        <w:t xml:space="preserve">. A Kamara </w:t>
      </w:r>
      <w:r w:rsidRPr="00BF0235">
        <w:rPr>
          <w:szCs w:val="24"/>
        </w:rPr>
        <w:t>ellenőrzi a Továbbképzési Kötelezettség teljesítését</w:t>
      </w:r>
      <w:r>
        <w:rPr>
          <w:szCs w:val="24"/>
        </w:rPr>
        <w:t>.</w:t>
      </w:r>
    </w:p>
    <w:p w14:paraId="25648D52" w14:textId="77777777" w:rsidR="00980F89" w:rsidRPr="009033D1" w:rsidRDefault="00BF0235" w:rsidP="00980F89">
      <w:pPr>
        <w:pStyle w:val="Szablyzat"/>
        <w:rPr>
          <w:szCs w:val="24"/>
        </w:rPr>
      </w:pPr>
      <w:r>
        <w:rPr>
          <w:szCs w:val="24"/>
        </w:rPr>
        <w:t>3</w:t>
      </w:r>
      <w:r w:rsidR="00980F89" w:rsidRPr="009033D1">
        <w:rPr>
          <w:szCs w:val="24"/>
        </w:rPr>
        <w:t>.</w:t>
      </w:r>
      <w:r w:rsidR="00FD1374">
        <w:rPr>
          <w:szCs w:val="24"/>
        </w:rPr>
        <w:t>6</w:t>
      </w:r>
      <w:r w:rsidR="00980F89" w:rsidRPr="009033D1">
        <w:rPr>
          <w:szCs w:val="24"/>
        </w:rPr>
        <w:t>.</w:t>
      </w:r>
      <w:r w:rsidR="00980F89" w:rsidRPr="009033D1">
        <w:rPr>
          <w:rFonts w:ascii="Arial" w:eastAsia="Arial" w:hAnsi="Arial" w:cs="Arial"/>
          <w:szCs w:val="24"/>
        </w:rPr>
        <w:t xml:space="preserve"> </w:t>
      </w:r>
      <w:r w:rsidR="00980F89" w:rsidRPr="009033D1">
        <w:rPr>
          <w:szCs w:val="24"/>
        </w:rPr>
        <w:t>A Kamara a Továbbképzést a Továbbképzésre Kötelezett</w:t>
      </w:r>
      <w:r w:rsidR="00096FC3">
        <w:rPr>
          <w:szCs w:val="24"/>
        </w:rPr>
        <w:t xml:space="preserve"> tagjai és nyilvántartottjai</w:t>
      </w:r>
      <w:r w:rsidR="00980F89" w:rsidRPr="009033D1">
        <w:rPr>
          <w:szCs w:val="24"/>
        </w:rPr>
        <w:t>, valamint annak a Kamarának a Továbbképzésre Kötelezettjei számára köteles biztosítani, mellyel erre vonatkozóan megállapodott.</w:t>
      </w:r>
    </w:p>
    <w:p w14:paraId="1D8E5776" w14:textId="77777777" w:rsidR="00980F89" w:rsidRPr="009033D1" w:rsidRDefault="00BF0235" w:rsidP="00980F89">
      <w:pPr>
        <w:pStyle w:val="Szablyzat"/>
        <w:rPr>
          <w:szCs w:val="24"/>
        </w:rPr>
      </w:pPr>
      <w:r>
        <w:rPr>
          <w:szCs w:val="24"/>
        </w:rPr>
        <w:lastRenderedPageBreak/>
        <w:t>3</w:t>
      </w:r>
      <w:r w:rsidR="00980F89" w:rsidRPr="009033D1">
        <w:rPr>
          <w:szCs w:val="24"/>
        </w:rPr>
        <w:t>.</w:t>
      </w:r>
      <w:r w:rsidR="00FD1374">
        <w:rPr>
          <w:szCs w:val="24"/>
        </w:rPr>
        <w:t>7</w:t>
      </w:r>
      <w:r w:rsidR="00980F89" w:rsidRPr="009033D1">
        <w:rPr>
          <w:szCs w:val="24"/>
        </w:rPr>
        <w:t>.</w:t>
      </w:r>
      <w:r w:rsidR="00980F89" w:rsidRPr="009033D1">
        <w:rPr>
          <w:rFonts w:ascii="Arial" w:eastAsia="Arial" w:hAnsi="Arial" w:cs="Arial"/>
          <w:szCs w:val="24"/>
        </w:rPr>
        <w:t xml:space="preserve"> </w:t>
      </w:r>
      <w:r w:rsidR="00980F89" w:rsidRPr="009033D1">
        <w:rPr>
          <w:szCs w:val="24"/>
        </w:rPr>
        <w:t>Az ezer fő taglétszám alatti Kamara a Továbbképzést elsősorban önmaga biztosítja, de ezzel másik Kamarát és Képzési Helyet is megbízhat. Kamarák megállapodhatnak abban, hogy a Továbbképzést és a Képzést együttesen biztosítják, akár úgy is, hogy közösen bíznak meg Képzési Helyet.</w:t>
      </w:r>
    </w:p>
    <w:p w14:paraId="78BE0715" w14:textId="7BC88C63" w:rsidR="00980F89" w:rsidRPr="009033D1" w:rsidRDefault="00BF0235" w:rsidP="00980F89">
      <w:pPr>
        <w:pStyle w:val="Szablyzat"/>
        <w:rPr>
          <w:szCs w:val="24"/>
        </w:rPr>
      </w:pPr>
      <w:r w:rsidRPr="00BC0223">
        <w:rPr>
          <w:szCs w:val="24"/>
        </w:rPr>
        <w:t>3</w:t>
      </w:r>
      <w:r w:rsidR="00980F89" w:rsidRPr="00BC0223">
        <w:rPr>
          <w:szCs w:val="24"/>
        </w:rPr>
        <w:t>.</w:t>
      </w:r>
      <w:r w:rsidR="00FD1374" w:rsidRPr="00BC0223">
        <w:rPr>
          <w:szCs w:val="24"/>
        </w:rPr>
        <w:t>8</w:t>
      </w:r>
      <w:r w:rsidR="00980F89" w:rsidRPr="00BC0223">
        <w:rPr>
          <w:szCs w:val="24"/>
        </w:rPr>
        <w:t>.</w:t>
      </w:r>
      <w:r w:rsidR="00980F89" w:rsidRPr="00BC0223">
        <w:rPr>
          <w:rFonts w:ascii="Arial" w:eastAsia="Arial" w:hAnsi="Arial" w:cs="Arial"/>
          <w:szCs w:val="24"/>
        </w:rPr>
        <w:t xml:space="preserve"> </w:t>
      </w:r>
      <w:r w:rsidR="00C62D77" w:rsidRPr="00BC0223">
        <w:rPr>
          <w:szCs w:val="24"/>
        </w:rPr>
        <w:t xml:space="preserve">A </w:t>
      </w:r>
      <w:r w:rsidR="00BC0223" w:rsidRPr="00BC0223">
        <w:rPr>
          <w:szCs w:val="24"/>
        </w:rPr>
        <w:t xml:space="preserve">Képzési Hely </w:t>
      </w:r>
      <w:r w:rsidR="00C62D77" w:rsidRPr="00BC0223">
        <w:rPr>
          <w:szCs w:val="24"/>
        </w:rPr>
        <w:t>nem tagadhatja meg a</w:t>
      </w:r>
      <w:r w:rsidR="00BC0223" w:rsidRPr="00BC0223">
        <w:rPr>
          <w:szCs w:val="24"/>
        </w:rPr>
        <w:t xml:space="preserve"> Képzési Eseményen </w:t>
      </w:r>
      <w:r w:rsidR="00C62D77" w:rsidRPr="00BC0223">
        <w:rPr>
          <w:szCs w:val="24"/>
        </w:rPr>
        <w:t>való részvételt attól, akinek a kamarai tagságát a Továbbképzési Kötelezettség elmulasztása miatt megszüntették, illetve akit az ügyvédi kamarai nyilvántartásból emiatt töröltek.</w:t>
      </w:r>
    </w:p>
    <w:p w14:paraId="2D2299D4" w14:textId="77777777" w:rsidR="00980F89" w:rsidRPr="009033D1" w:rsidRDefault="00BF0235" w:rsidP="00980F89">
      <w:pPr>
        <w:pStyle w:val="Szablyzat"/>
        <w:rPr>
          <w:szCs w:val="24"/>
        </w:rPr>
      </w:pPr>
      <w:r>
        <w:rPr>
          <w:szCs w:val="24"/>
        </w:rPr>
        <w:t>3</w:t>
      </w:r>
      <w:r w:rsidR="00980F89" w:rsidRPr="009033D1">
        <w:rPr>
          <w:szCs w:val="24"/>
        </w:rPr>
        <w:t>.</w:t>
      </w:r>
      <w:r w:rsidR="00FD1374">
        <w:rPr>
          <w:szCs w:val="24"/>
        </w:rPr>
        <w:t>9</w:t>
      </w:r>
      <w:r w:rsidR="00980F89" w:rsidRPr="009033D1">
        <w:rPr>
          <w:szCs w:val="24"/>
        </w:rPr>
        <w:t xml:space="preserve">. A Kamara e szabályzat keretei között, a saját szerveire és tisztségviselőire kötelező erővel, normatív módon határozatban rögzíti a Továbbképzéssel kapcsolatos saját feladatait, szabályozza, megszervezi, lebonyolítja a Továbbképzést és ellenőrzi azokat a Képzési Eseményeket, melyeket ő maga szervez, </w:t>
      </w:r>
      <w:r w:rsidR="00096FC3">
        <w:rPr>
          <w:szCs w:val="24"/>
        </w:rPr>
        <w:t xml:space="preserve">illetve </w:t>
      </w:r>
      <w:r w:rsidR="00980F89" w:rsidRPr="009033D1">
        <w:rPr>
          <w:szCs w:val="24"/>
        </w:rPr>
        <w:t xml:space="preserve">bonyolít. </w:t>
      </w:r>
    </w:p>
    <w:p w14:paraId="237434C1" w14:textId="77777777" w:rsidR="00980F89" w:rsidRPr="009033D1" w:rsidRDefault="00B61079" w:rsidP="00980F89">
      <w:pPr>
        <w:pStyle w:val="Szablyzat"/>
        <w:rPr>
          <w:szCs w:val="24"/>
        </w:rPr>
      </w:pPr>
      <w:r>
        <w:rPr>
          <w:szCs w:val="24"/>
        </w:rPr>
        <w:t>3</w:t>
      </w:r>
      <w:r w:rsidR="00980F89" w:rsidRPr="009033D1">
        <w:rPr>
          <w:szCs w:val="24"/>
        </w:rPr>
        <w:t>.</w:t>
      </w:r>
      <w:r>
        <w:rPr>
          <w:szCs w:val="24"/>
        </w:rPr>
        <w:t>1</w:t>
      </w:r>
      <w:r w:rsidR="00FD1374">
        <w:rPr>
          <w:szCs w:val="24"/>
        </w:rPr>
        <w:t>0</w:t>
      </w:r>
      <w:r w:rsidR="00980F89" w:rsidRPr="009033D1">
        <w:rPr>
          <w:szCs w:val="24"/>
        </w:rPr>
        <w:t>. A Kamara ellenőrzi azoknak a Képzési Helyeknek a Továbbképzéssel kapcsolatos szakmai, nyilvántartási és kreditpontigazolási tevékenységét, melyekkel a Továbbképzésről megállapodott.</w:t>
      </w:r>
    </w:p>
    <w:p w14:paraId="3C18A8AE" w14:textId="77777777" w:rsidR="00980F89" w:rsidRPr="009033D1" w:rsidRDefault="007C7940" w:rsidP="00980F89">
      <w:pPr>
        <w:pStyle w:val="Szablyzat"/>
        <w:rPr>
          <w:szCs w:val="24"/>
        </w:rPr>
      </w:pPr>
      <w:r>
        <w:rPr>
          <w:szCs w:val="24"/>
        </w:rPr>
        <w:t>3.1</w:t>
      </w:r>
      <w:r w:rsidR="00FD1374">
        <w:rPr>
          <w:szCs w:val="24"/>
        </w:rPr>
        <w:t>1</w:t>
      </w:r>
      <w:r w:rsidR="00980F89" w:rsidRPr="009033D1">
        <w:rPr>
          <w:szCs w:val="24"/>
        </w:rPr>
        <w:t>. A Kamara a Továbbképzés következő naptári évre vonatkozó, általa szervezett, illetve</w:t>
      </w:r>
      <w:r w:rsidR="00980F89" w:rsidRPr="009033D1" w:rsidDel="00D20624">
        <w:rPr>
          <w:szCs w:val="24"/>
        </w:rPr>
        <w:t xml:space="preserve"> </w:t>
      </w:r>
      <w:r w:rsidR="00980F89" w:rsidRPr="009033D1">
        <w:rPr>
          <w:szCs w:val="24"/>
        </w:rPr>
        <w:t xml:space="preserve">bonyolított Képzési Eseményeit (a </w:t>
      </w:r>
      <w:r w:rsidR="00980F89" w:rsidRPr="007C7940">
        <w:rPr>
          <w:szCs w:val="24"/>
        </w:rPr>
        <w:t>továbbiakban: Program) azok kreditpontértékével és esetleges díjával együtt december 15-ig a honlapján közzéteszi. A Kamara a</w:t>
      </w:r>
      <w:r w:rsidR="00980F89" w:rsidRPr="009033D1">
        <w:rPr>
          <w:szCs w:val="24"/>
        </w:rPr>
        <w:t xml:space="preserve"> Programon túlmenően is szervezhet Képzési Eseményeket.</w:t>
      </w:r>
    </w:p>
    <w:p w14:paraId="190BE984" w14:textId="77777777" w:rsidR="00980F89" w:rsidRPr="009033D1" w:rsidRDefault="007C7940" w:rsidP="00980F89">
      <w:pPr>
        <w:pStyle w:val="Szablyzat"/>
        <w:rPr>
          <w:szCs w:val="24"/>
        </w:rPr>
      </w:pPr>
      <w:r>
        <w:rPr>
          <w:szCs w:val="24"/>
        </w:rPr>
        <w:t>3</w:t>
      </w:r>
      <w:r w:rsidR="00980F89" w:rsidRPr="009033D1">
        <w:rPr>
          <w:szCs w:val="24"/>
        </w:rPr>
        <w:t>.</w:t>
      </w:r>
      <w:r>
        <w:rPr>
          <w:szCs w:val="24"/>
        </w:rPr>
        <w:t>1</w:t>
      </w:r>
      <w:r w:rsidR="00FD1374">
        <w:rPr>
          <w:szCs w:val="24"/>
        </w:rPr>
        <w:t>2</w:t>
      </w:r>
      <w:r w:rsidR="00980F89" w:rsidRPr="009033D1">
        <w:rPr>
          <w:szCs w:val="24"/>
        </w:rPr>
        <w:t>.</w:t>
      </w:r>
      <w:r w:rsidR="00980F89" w:rsidRPr="009033D1">
        <w:rPr>
          <w:rFonts w:ascii="Arial" w:eastAsia="Arial" w:hAnsi="Arial" w:cs="Arial"/>
          <w:szCs w:val="24"/>
        </w:rPr>
        <w:t xml:space="preserve"> </w:t>
      </w:r>
      <w:r w:rsidR="00980F89" w:rsidRPr="009033D1">
        <w:rPr>
          <w:szCs w:val="24"/>
        </w:rPr>
        <w:t xml:space="preserve">Az ezer fő alatti taglétszámú Kamara Programja szerinti Képzési Eseményeknek legalább évi </w:t>
      </w:r>
      <w:r w:rsidR="00980F89">
        <w:rPr>
          <w:szCs w:val="24"/>
        </w:rPr>
        <w:t>16</w:t>
      </w:r>
      <w:r w:rsidR="00980F89" w:rsidRPr="009033D1">
        <w:rPr>
          <w:szCs w:val="24"/>
        </w:rPr>
        <w:t xml:space="preserve"> kreditpont megszerzését kell lehetővé tenniük. </w:t>
      </w:r>
    </w:p>
    <w:p w14:paraId="790A194F" w14:textId="77777777" w:rsidR="00980F89" w:rsidRPr="009033D1" w:rsidRDefault="007C7940" w:rsidP="00980F89">
      <w:pPr>
        <w:pStyle w:val="Szablyzat"/>
        <w:rPr>
          <w:szCs w:val="24"/>
        </w:rPr>
      </w:pPr>
      <w:r>
        <w:rPr>
          <w:szCs w:val="24"/>
        </w:rPr>
        <w:t>3</w:t>
      </w:r>
      <w:r w:rsidR="00980F89" w:rsidRPr="009033D1">
        <w:rPr>
          <w:szCs w:val="24"/>
        </w:rPr>
        <w:t>.</w:t>
      </w:r>
      <w:r>
        <w:rPr>
          <w:szCs w:val="24"/>
        </w:rPr>
        <w:t>1</w:t>
      </w:r>
      <w:r w:rsidR="00FD1374">
        <w:rPr>
          <w:szCs w:val="24"/>
        </w:rPr>
        <w:t>3</w:t>
      </w:r>
      <w:r w:rsidR="00980F89" w:rsidRPr="009033D1">
        <w:rPr>
          <w:szCs w:val="24"/>
        </w:rPr>
        <w:t>.</w:t>
      </w:r>
      <w:r w:rsidR="00980F89" w:rsidRPr="009033D1">
        <w:rPr>
          <w:rFonts w:ascii="Arial" w:eastAsia="Arial" w:hAnsi="Arial" w:cs="Arial"/>
          <w:szCs w:val="24"/>
        </w:rPr>
        <w:t xml:space="preserve"> </w:t>
      </w:r>
      <w:r w:rsidR="00980F89" w:rsidRPr="009033D1">
        <w:rPr>
          <w:szCs w:val="24"/>
        </w:rPr>
        <w:t>A Kamara ellenőrzi a saját maga által szervezett, illetve</w:t>
      </w:r>
      <w:r w:rsidR="00980F89" w:rsidRPr="009033D1" w:rsidDel="00F23204">
        <w:rPr>
          <w:szCs w:val="24"/>
        </w:rPr>
        <w:t xml:space="preserve"> </w:t>
      </w:r>
      <w:r w:rsidR="00980F89" w:rsidRPr="009033D1">
        <w:rPr>
          <w:szCs w:val="24"/>
        </w:rPr>
        <w:t>bonyolított Képzési Esemény minőségét, a résztvevőknek kreditpontigazolást ad.</w:t>
      </w:r>
    </w:p>
    <w:p w14:paraId="44A9EDB4" w14:textId="77777777" w:rsidR="00980F89" w:rsidRPr="009033D1" w:rsidRDefault="00096FC3" w:rsidP="00980F89">
      <w:pPr>
        <w:pStyle w:val="Szablyzat"/>
        <w:rPr>
          <w:szCs w:val="24"/>
        </w:rPr>
      </w:pPr>
      <w:r>
        <w:rPr>
          <w:szCs w:val="24"/>
        </w:rPr>
        <w:t>3.1</w:t>
      </w:r>
      <w:r w:rsidR="00FD1374">
        <w:rPr>
          <w:szCs w:val="24"/>
        </w:rPr>
        <w:t>4</w:t>
      </w:r>
      <w:r w:rsidRPr="009033D1">
        <w:rPr>
          <w:szCs w:val="24"/>
        </w:rPr>
        <w:t>.</w:t>
      </w:r>
      <w:r w:rsidRPr="009033D1">
        <w:rPr>
          <w:rFonts w:ascii="Arial" w:eastAsia="Arial" w:hAnsi="Arial" w:cs="Arial"/>
          <w:szCs w:val="24"/>
        </w:rPr>
        <w:t xml:space="preserve"> </w:t>
      </w:r>
      <w:r w:rsidR="00980F89" w:rsidRPr="009033D1">
        <w:rPr>
          <w:szCs w:val="24"/>
        </w:rPr>
        <w:t xml:space="preserve">A Képzési Eseményeken való részvételt és az ezzel szerzett kreditpontokat a Kamara az erre rendszeresített nyilvántartásában rögzíti. </w:t>
      </w:r>
    </w:p>
    <w:p w14:paraId="4610EA5B" w14:textId="77777777" w:rsidR="00096FC3" w:rsidRPr="009033D1" w:rsidRDefault="00096FC3" w:rsidP="00096FC3">
      <w:pPr>
        <w:pStyle w:val="Szablyzat"/>
        <w:rPr>
          <w:szCs w:val="24"/>
        </w:rPr>
      </w:pPr>
      <w:r>
        <w:rPr>
          <w:szCs w:val="24"/>
        </w:rPr>
        <w:t>3</w:t>
      </w:r>
      <w:r w:rsidRPr="009033D1">
        <w:rPr>
          <w:szCs w:val="24"/>
        </w:rPr>
        <w:t>.1</w:t>
      </w:r>
      <w:r w:rsidR="00FD1374">
        <w:rPr>
          <w:szCs w:val="24"/>
        </w:rPr>
        <w:t>5</w:t>
      </w:r>
      <w:r w:rsidRPr="009033D1">
        <w:rPr>
          <w:szCs w:val="24"/>
        </w:rPr>
        <w:t>.</w:t>
      </w:r>
      <w:r w:rsidRPr="009033D1">
        <w:rPr>
          <w:rFonts w:ascii="Arial" w:eastAsia="Arial" w:hAnsi="Arial" w:cs="Arial"/>
          <w:szCs w:val="24"/>
        </w:rPr>
        <w:t xml:space="preserve"> </w:t>
      </w:r>
      <w:r w:rsidRPr="009033D1">
        <w:rPr>
          <w:szCs w:val="24"/>
        </w:rPr>
        <w:t>A Kamara a tárgyévet követő év április 30. napjáig közli az OAB-bal a Továbbképzésre Kötelezett által az előző naptári évben megszerzett kreditpontokat, és ezekről igazolást ad a Továbbképzésre Kötelezettnek.</w:t>
      </w:r>
    </w:p>
    <w:p w14:paraId="2A5BDFB8" w14:textId="77777777" w:rsidR="00980F89" w:rsidRDefault="007C7940" w:rsidP="00980F89">
      <w:pPr>
        <w:pStyle w:val="Szablyzat"/>
        <w:rPr>
          <w:szCs w:val="24"/>
        </w:rPr>
      </w:pPr>
      <w:r>
        <w:rPr>
          <w:szCs w:val="24"/>
        </w:rPr>
        <w:t>3</w:t>
      </w:r>
      <w:r w:rsidR="00980F89" w:rsidRPr="009033D1">
        <w:rPr>
          <w:szCs w:val="24"/>
        </w:rPr>
        <w:t>.1</w:t>
      </w:r>
      <w:r w:rsidR="00FD1374">
        <w:rPr>
          <w:szCs w:val="24"/>
        </w:rPr>
        <w:t>6</w:t>
      </w:r>
      <w:r w:rsidR="00980F89" w:rsidRPr="009033D1">
        <w:rPr>
          <w:szCs w:val="24"/>
        </w:rPr>
        <w:t>.</w:t>
      </w:r>
      <w:r w:rsidR="00980F89" w:rsidRPr="009033D1">
        <w:rPr>
          <w:rFonts w:ascii="Arial" w:eastAsia="Arial" w:hAnsi="Arial" w:cs="Arial"/>
          <w:szCs w:val="24"/>
        </w:rPr>
        <w:t xml:space="preserve"> </w:t>
      </w:r>
      <w:r w:rsidR="00980F89" w:rsidRPr="009033D1">
        <w:rPr>
          <w:szCs w:val="24"/>
        </w:rPr>
        <w:t>A Kamara és a Képzési Hely a</w:t>
      </w:r>
      <w:r w:rsidR="00FD1374">
        <w:rPr>
          <w:szCs w:val="24"/>
        </w:rPr>
        <w:t>z OAB</w:t>
      </w:r>
      <w:r w:rsidR="00980F89" w:rsidRPr="009033D1">
        <w:rPr>
          <w:szCs w:val="24"/>
        </w:rPr>
        <w:t xml:space="preserve"> felhívására köteles igazolni azt, hogy a Továbbképzésre Kötelezett az adott és az előző Továbbképzési Időszakban mely Képzési Eseményen vett részt, és hány kreditpontot szerzett.</w:t>
      </w:r>
    </w:p>
    <w:p w14:paraId="21A252D6" w14:textId="3A5E648B" w:rsidR="00FD1374" w:rsidRDefault="00FD1374" w:rsidP="00FD1374">
      <w:pPr>
        <w:pStyle w:val="Szablyzat"/>
        <w:rPr>
          <w:color w:val="auto"/>
          <w:szCs w:val="24"/>
        </w:rPr>
      </w:pPr>
      <w:r>
        <w:rPr>
          <w:color w:val="auto"/>
          <w:szCs w:val="24"/>
        </w:rPr>
        <w:t xml:space="preserve">3.17. A nem Képzési Helyek által szervezett, tanfolyamnak, konferenciának és versenynek nem minősülő Képzési Eseményeket a Továbbképzésre Kötelezett </w:t>
      </w:r>
      <w:r w:rsidR="00272099">
        <w:rPr>
          <w:color w:val="auto"/>
          <w:szCs w:val="24"/>
        </w:rPr>
        <w:t xml:space="preserve">vagy a Munkáltató </w:t>
      </w:r>
      <w:r>
        <w:rPr>
          <w:color w:val="auto"/>
          <w:szCs w:val="24"/>
        </w:rPr>
        <w:t>az OAB részére jelenti be nyilvántartásba vétel céljából. Ha a Továbbképzésre Kötelezett az e pont szerinti Képzési Eseményt a Kamaránál jelenti be, a bejelentést a Kamara haladéktalanul továbbítja az OAB részére.</w:t>
      </w:r>
      <w:r w:rsidR="00272099">
        <w:rPr>
          <w:color w:val="auto"/>
          <w:szCs w:val="24"/>
        </w:rPr>
        <w:t xml:space="preserve"> Az OAB az e pont szerinti Képzési Esemény nyilvántartásba vételéről haladéktalanul, de legfeljebb 15 napon belül tájékoztatja a Kamarát.</w:t>
      </w:r>
    </w:p>
    <w:p w14:paraId="6B50B009" w14:textId="54DB98E8" w:rsidR="00980F89" w:rsidRPr="009033D1" w:rsidRDefault="007C7940" w:rsidP="00980F89">
      <w:pPr>
        <w:pStyle w:val="Szablyzat"/>
        <w:rPr>
          <w:szCs w:val="24"/>
        </w:rPr>
      </w:pPr>
      <w:r>
        <w:rPr>
          <w:szCs w:val="24"/>
        </w:rPr>
        <w:t>3</w:t>
      </w:r>
      <w:r w:rsidR="00980F89" w:rsidRPr="009033D1">
        <w:rPr>
          <w:szCs w:val="24"/>
        </w:rPr>
        <w:t>.1</w:t>
      </w:r>
      <w:r w:rsidR="00FD1374">
        <w:rPr>
          <w:szCs w:val="24"/>
        </w:rPr>
        <w:t>8</w:t>
      </w:r>
      <w:r w:rsidR="00980F89" w:rsidRPr="009033D1">
        <w:rPr>
          <w:szCs w:val="24"/>
        </w:rPr>
        <w:t>.</w:t>
      </w:r>
      <w:r w:rsidR="00980F89" w:rsidRPr="009033D1">
        <w:rPr>
          <w:rFonts w:ascii="Arial" w:eastAsia="Arial" w:hAnsi="Arial" w:cs="Arial"/>
          <w:szCs w:val="24"/>
        </w:rPr>
        <w:t xml:space="preserve"> </w:t>
      </w:r>
      <w:r w:rsidR="00980F89" w:rsidRPr="009033D1">
        <w:rPr>
          <w:szCs w:val="24"/>
        </w:rPr>
        <w:t xml:space="preserve">A Kamara elnöksége </w:t>
      </w:r>
      <w:r w:rsidR="00C62D77">
        <w:rPr>
          <w:szCs w:val="24"/>
        </w:rPr>
        <w:t xml:space="preserve">– vagy a Kamarának az alapszabályában meghatározott más szerve – </w:t>
      </w:r>
      <w:r w:rsidR="00980F89" w:rsidRPr="009033D1">
        <w:rPr>
          <w:szCs w:val="24"/>
        </w:rPr>
        <w:t>határozhat a nem kötelező Képzés</w:t>
      </w:r>
      <w:r w:rsidR="006A539A">
        <w:rPr>
          <w:szCs w:val="24"/>
        </w:rPr>
        <w:t>i Esemény</w:t>
      </w:r>
      <w:r w:rsidR="00980F89" w:rsidRPr="009033D1">
        <w:rPr>
          <w:szCs w:val="24"/>
        </w:rPr>
        <w:t xml:space="preserve"> díjkötelessé tételéről, a díj mértékéről, a fizetésre kötelezettről, a fizetési feltételekről és a fizetési mulasztás következményeiről. </w:t>
      </w:r>
    </w:p>
    <w:p w14:paraId="117E3060" w14:textId="0C83901F" w:rsidR="00980F89" w:rsidRDefault="007C7940" w:rsidP="00980F89">
      <w:pPr>
        <w:pStyle w:val="Szablyzat"/>
        <w:rPr>
          <w:szCs w:val="24"/>
        </w:rPr>
      </w:pPr>
      <w:r>
        <w:rPr>
          <w:szCs w:val="24"/>
        </w:rPr>
        <w:lastRenderedPageBreak/>
        <w:t>3</w:t>
      </w:r>
      <w:r w:rsidR="00980F89" w:rsidRPr="009033D1">
        <w:rPr>
          <w:szCs w:val="24"/>
        </w:rPr>
        <w:t>.</w:t>
      </w:r>
      <w:r w:rsidR="00FD1374">
        <w:rPr>
          <w:szCs w:val="24"/>
        </w:rPr>
        <w:t>19</w:t>
      </w:r>
      <w:r w:rsidR="00980F89" w:rsidRPr="009033D1">
        <w:rPr>
          <w:szCs w:val="24"/>
        </w:rPr>
        <w:t>.</w:t>
      </w:r>
      <w:r w:rsidR="00980F89" w:rsidRPr="009033D1">
        <w:rPr>
          <w:rFonts w:ascii="Arial" w:eastAsia="Arial" w:hAnsi="Arial" w:cs="Arial"/>
          <w:szCs w:val="24"/>
        </w:rPr>
        <w:t xml:space="preserve"> </w:t>
      </w:r>
      <w:r w:rsidR="00980F89" w:rsidRPr="009033D1">
        <w:rPr>
          <w:szCs w:val="24"/>
        </w:rPr>
        <w:t>A Kamara gondoskodik a Képzés</w:t>
      </w:r>
      <w:r w:rsidR="006A539A">
        <w:rPr>
          <w:szCs w:val="24"/>
        </w:rPr>
        <w:t>i Esemény</w:t>
      </w:r>
      <w:r w:rsidR="00980F89" w:rsidRPr="009033D1">
        <w:rPr>
          <w:szCs w:val="24"/>
        </w:rPr>
        <w:t xml:space="preserve"> és az általa biztosított bonyolított Továbbképzés oktatóinak kiválasztásáról, megbízásáról, módszertani és szakmai felkészítéséről, díjazásáról, és ellenőrzi a Továbbképzésben végzett tevékenységüket.</w:t>
      </w:r>
    </w:p>
    <w:p w14:paraId="63CEEF92" w14:textId="57BEB6D0" w:rsidR="009D4D1E" w:rsidRPr="009033D1" w:rsidRDefault="009D4D1E" w:rsidP="00980F89">
      <w:pPr>
        <w:pStyle w:val="Szablyzat"/>
        <w:rPr>
          <w:szCs w:val="24"/>
        </w:rPr>
      </w:pPr>
      <w:r>
        <w:rPr>
          <w:szCs w:val="24"/>
        </w:rPr>
        <w:t xml:space="preserve">3.20. E szabályzat </w:t>
      </w:r>
      <w:r w:rsidR="00C62D77">
        <w:rPr>
          <w:szCs w:val="24"/>
        </w:rPr>
        <w:t xml:space="preserve">vagy a Kamara alapszabálya </w:t>
      </w:r>
      <w:r>
        <w:rPr>
          <w:szCs w:val="24"/>
        </w:rPr>
        <w:t xml:space="preserve">eltérő rendelkezése hiányában a </w:t>
      </w:r>
      <w:r w:rsidR="00487D0B">
        <w:rPr>
          <w:szCs w:val="24"/>
        </w:rPr>
        <w:t>Kamara Üttv.-ben, valamint e szabályzatban meghatározott feladat-, illetve hatásköreit a Kamara oktatásért felelős bizottsága, ennek hiányában az elnöksége teljesíti, illetve gyakorolja.</w:t>
      </w:r>
    </w:p>
    <w:p w14:paraId="311283F4" w14:textId="77777777" w:rsidR="00884F21" w:rsidRPr="00AF1116" w:rsidRDefault="007C7940" w:rsidP="00884F21">
      <w:pPr>
        <w:pStyle w:val="Cmsor1"/>
      </w:pPr>
      <w:r>
        <w:t>4</w:t>
      </w:r>
      <w:r w:rsidR="00884F21" w:rsidRPr="00AF1116">
        <w:t>. Az Akkreditáció</w:t>
      </w:r>
      <w:r w:rsidR="00884F21" w:rsidRPr="00AF1116" w:rsidDel="00710685">
        <w:t xml:space="preserve"> </w:t>
      </w:r>
    </w:p>
    <w:p w14:paraId="2E5D0082" w14:textId="77777777" w:rsidR="00884F21" w:rsidRPr="009033D1" w:rsidRDefault="007C7940" w:rsidP="00884F21">
      <w:pPr>
        <w:pStyle w:val="Cmsor2"/>
        <w:keepNext w:val="0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 xml:space="preserve">.1. Az Akkreditáció feltételei </w:t>
      </w:r>
    </w:p>
    <w:p w14:paraId="40E93F09" w14:textId="77777777" w:rsidR="00884F21" w:rsidRPr="009033D1" w:rsidRDefault="007C7940" w:rsidP="00884F21">
      <w:pPr>
        <w:pStyle w:val="Szablyzat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>.1.1.</w:t>
      </w:r>
      <w:r w:rsidR="00884F21" w:rsidRPr="009033D1">
        <w:rPr>
          <w:rFonts w:ascii="Arial" w:eastAsia="Arial" w:hAnsi="Arial" w:cs="Arial"/>
          <w:szCs w:val="24"/>
        </w:rPr>
        <w:t xml:space="preserve"> </w:t>
      </w:r>
      <w:r w:rsidR="00884F21" w:rsidRPr="009033D1">
        <w:rPr>
          <w:szCs w:val="24"/>
        </w:rPr>
        <w:t xml:space="preserve">Az OAB kérelemre határoz az Akkreditációról, annak hatályáról, a Képzési Hellyel szemben támasztott feltételekről. </w:t>
      </w:r>
    </w:p>
    <w:p w14:paraId="4F2424DE" w14:textId="77777777" w:rsidR="00884F21" w:rsidRPr="00AF1116" w:rsidRDefault="007C7940" w:rsidP="00884F21">
      <w:pPr>
        <w:pStyle w:val="Szablyzat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>.1.2. Az Akkreditáció legkésőbb annak a Szabályozási Időszaknak az utolsó napján, amelyben hatályba lépett, hatályát veszti.</w:t>
      </w:r>
    </w:p>
    <w:p w14:paraId="38A7485E" w14:textId="77777777" w:rsidR="00884F21" w:rsidRPr="009033D1" w:rsidRDefault="007C7940" w:rsidP="00884F21">
      <w:pPr>
        <w:pStyle w:val="Szablyzat"/>
        <w:rPr>
          <w:color w:val="auto"/>
          <w:szCs w:val="24"/>
        </w:rPr>
      </w:pPr>
      <w:r>
        <w:rPr>
          <w:szCs w:val="24"/>
        </w:rPr>
        <w:t>4</w:t>
      </w:r>
      <w:r w:rsidR="00884F21" w:rsidRPr="007C7940">
        <w:rPr>
          <w:szCs w:val="24"/>
        </w:rPr>
        <w:t>.1.3.</w:t>
      </w:r>
      <w:r w:rsidR="00884F21" w:rsidRPr="007C7940">
        <w:rPr>
          <w:rFonts w:ascii="Arial" w:eastAsia="Arial" w:hAnsi="Arial" w:cs="Arial"/>
          <w:szCs w:val="24"/>
        </w:rPr>
        <w:t xml:space="preserve"> </w:t>
      </w:r>
      <w:r w:rsidR="00884F21" w:rsidRPr="007C7940">
        <w:rPr>
          <w:color w:val="auto"/>
          <w:szCs w:val="24"/>
        </w:rPr>
        <w:t>A Kamara e szabályzat erejénél fogva Képzési Helynek minősül. A Kamarát az OAB Akkreditáció nélkül hivatalból Képzési Helyként nyilvántartásba veszi.</w:t>
      </w:r>
    </w:p>
    <w:p w14:paraId="04901153" w14:textId="4A782559" w:rsidR="00884F21" w:rsidRPr="009033D1" w:rsidRDefault="007C7940" w:rsidP="00884F21">
      <w:pPr>
        <w:pStyle w:val="Szablyzat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>.1.</w:t>
      </w:r>
      <w:r>
        <w:rPr>
          <w:szCs w:val="24"/>
        </w:rPr>
        <w:t>4</w:t>
      </w:r>
      <w:r w:rsidR="00884F21" w:rsidRPr="009033D1">
        <w:rPr>
          <w:szCs w:val="24"/>
        </w:rPr>
        <w:t>.</w:t>
      </w:r>
      <w:r w:rsidR="00884F21" w:rsidRPr="009033D1">
        <w:rPr>
          <w:rFonts w:eastAsia="Arial"/>
          <w:szCs w:val="24"/>
        </w:rPr>
        <w:t xml:space="preserve"> </w:t>
      </w:r>
      <w:r w:rsidR="00884F21" w:rsidRPr="00AF1116">
        <w:rPr>
          <w:szCs w:val="24"/>
        </w:rPr>
        <w:t xml:space="preserve">Képzési Hellyé </w:t>
      </w:r>
      <w:r w:rsidR="00884F21" w:rsidRPr="009033D1">
        <w:rPr>
          <w:szCs w:val="24"/>
        </w:rPr>
        <w:t>– egyszerűsített eljárás kivételével – csak olyan, az Európai Gazdasági Térség tagállamában székhellyel rendelkező jogalany nyilvánítható, amely</w:t>
      </w:r>
      <w:r w:rsidR="00C92B01">
        <w:rPr>
          <w:szCs w:val="24"/>
        </w:rPr>
        <w:t>ik, vagy amely</w:t>
      </w:r>
      <w:r w:rsidR="00BB51EA">
        <w:rPr>
          <w:szCs w:val="24"/>
        </w:rPr>
        <w:t>nek</w:t>
      </w:r>
      <w:r>
        <w:rPr>
          <w:szCs w:val="24"/>
        </w:rPr>
        <w:t xml:space="preserve"> </w:t>
      </w:r>
      <w:r w:rsidR="00BB51EA">
        <w:rPr>
          <w:rFonts w:ascii="Cambria" w:hAnsi="Cambria"/>
        </w:rPr>
        <w:t>a képzési tevékenységben közvetlenül, személyes közreműködés útján részt vevő legalább egy tagja, illetve munkavállalója</w:t>
      </w:r>
      <w:r w:rsidR="00BB51EA" w:rsidRPr="009033D1">
        <w:rPr>
          <w:szCs w:val="24"/>
        </w:rPr>
        <w:t xml:space="preserve"> </w:t>
      </w:r>
      <w:r w:rsidR="00884F21" w:rsidRPr="009033D1">
        <w:rPr>
          <w:szCs w:val="24"/>
        </w:rPr>
        <w:t xml:space="preserve">legalább hároméves </w:t>
      </w:r>
      <w:r w:rsidR="00C92B01">
        <w:rPr>
          <w:szCs w:val="24"/>
        </w:rPr>
        <w:t xml:space="preserve">oktatásszervezési </w:t>
      </w:r>
      <w:r w:rsidR="00884F21" w:rsidRPr="009033D1">
        <w:rPr>
          <w:szCs w:val="24"/>
        </w:rPr>
        <w:t>gyakorlattal rendelkezik</w:t>
      </w:r>
      <w:r w:rsidR="00884F21">
        <w:rPr>
          <w:szCs w:val="24"/>
        </w:rPr>
        <w:t xml:space="preserve"> vagy </w:t>
      </w:r>
      <w:r w:rsidR="00FD1374">
        <w:rPr>
          <w:szCs w:val="24"/>
        </w:rPr>
        <w:t xml:space="preserve">a </w:t>
      </w:r>
      <w:r w:rsidR="00884F21">
        <w:rPr>
          <w:szCs w:val="24"/>
        </w:rPr>
        <w:t xml:space="preserve">Kérelem benyújtását </w:t>
      </w:r>
      <w:r w:rsidR="00884F21" w:rsidRPr="009033D1">
        <w:rPr>
          <w:szCs w:val="24"/>
        </w:rPr>
        <w:t>megelőző naptári évben ténylegesen végzett jogi, közigazgatási, jogi szaknyelvi, illetve az ügyvédi tevékenység szempontjából más hasznos oktatási tevékenységet.</w:t>
      </w:r>
    </w:p>
    <w:p w14:paraId="25F54218" w14:textId="77777777" w:rsidR="00884F21" w:rsidRPr="009033D1" w:rsidRDefault="007C7940" w:rsidP="00884F21">
      <w:pPr>
        <w:pStyle w:val="Szablyzat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>.1.</w:t>
      </w:r>
      <w:r>
        <w:rPr>
          <w:szCs w:val="24"/>
        </w:rPr>
        <w:t>5</w:t>
      </w:r>
      <w:r w:rsidR="00884F21" w:rsidRPr="009033D1">
        <w:rPr>
          <w:szCs w:val="24"/>
        </w:rPr>
        <w:t>. Az akkreditációért a MÜK részére díjat kell fizetni, amelynek mértékét a MÜK Elnöksége</w:t>
      </w:r>
      <w:r w:rsidR="00884F21" w:rsidRPr="00AF1116">
        <w:rPr>
          <w:szCs w:val="24"/>
        </w:rPr>
        <w:t xml:space="preserve"> </w:t>
      </w:r>
      <w:r w:rsidR="00884F21" w:rsidRPr="009033D1">
        <w:rPr>
          <w:szCs w:val="24"/>
        </w:rPr>
        <w:t>határozatban állapítja meg. Az akkreditációs díj az akkreditációs eljárás, a Továbbképzés ellenőrzése,</w:t>
      </w:r>
      <w:r w:rsidR="00884F21">
        <w:rPr>
          <w:szCs w:val="24"/>
        </w:rPr>
        <w:t xml:space="preserve"> </w:t>
      </w:r>
      <w:r w:rsidR="00884F21" w:rsidRPr="007C7940">
        <w:rPr>
          <w:szCs w:val="24"/>
        </w:rPr>
        <w:t>az e szabályzat szerinti, az akkreditációval kapcsolatos más eljárás,</w:t>
      </w:r>
      <w:r w:rsidR="00884F21" w:rsidRPr="009033D1">
        <w:rPr>
          <w:szCs w:val="24"/>
        </w:rPr>
        <w:t xml:space="preserve"> valamint a továbbképzési rendszer fenntartása költségeit átalány jelleggel foglalja magában.</w:t>
      </w:r>
    </w:p>
    <w:p w14:paraId="4CF55B40" w14:textId="204B24E8" w:rsidR="00884F21" w:rsidRPr="009033D1" w:rsidRDefault="007C7940" w:rsidP="00884F21">
      <w:pPr>
        <w:pStyle w:val="Szablyzat"/>
        <w:rPr>
          <w:b/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>.1.</w:t>
      </w:r>
      <w:r>
        <w:rPr>
          <w:szCs w:val="24"/>
        </w:rPr>
        <w:t>6</w:t>
      </w:r>
      <w:r w:rsidR="00884F21" w:rsidRPr="009033D1">
        <w:rPr>
          <w:szCs w:val="24"/>
        </w:rPr>
        <w:t xml:space="preserve">. </w:t>
      </w:r>
      <w:r w:rsidR="00C62D77" w:rsidRPr="00C62D77">
        <w:rPr>
          <w:szCs w:val="24"/>
        </w:rPr>
        <w:t xml:space="preserve">Az akkreditációért fizetendő díj megváltoztatásáról szóló határozat </w:t>
      </w:r>
      <w:r w:rsidR="00C62D77">
        <w:rPr>
          <w:szCs w:val="24"/>
        </w:rPr>
        <w:t xml:space="preserve">legkorábban </w:t>
      </w:r>
      <w:r w:rsidR="00C62D77" w:rsidRPr="00C62D77">
        <w:rPr>
          <w:szCs w:val="24"/>
        </w:rPr>
        <w:t>a közzétételét követő 45. napon lép hatályba.</w:t>
      </w:r>
    </w:p>
    <w:p w14:paraId="7BBA797E" w14:textId="77777777" w:rsidR="00884F21" w:rsidRPr="009033D1" w:rsidRDefault="004B13C4" w:rsidP="00884F21">
      <w:pPr>
        <w:pStyle w:val="Cmsor2"/>
        <w:keepNext w:val="0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 xml:space="preserve">.2. Az akkreditációs eljárás </w:t>
      </w:r>
    </w:p>
    <w:p w14:paraId="3BD3CF69" w14:textId="77777777" w:rsidR="00884F21" w:rsidRPr="009033D1" w:rsidRDefault="004B13C4" w:rsidP="00884F21">
      <w:pPr>
        <w:pStyle w:val="Szablyzat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>.2.1. Az akkreditációs eljárásban az elektronikus ügyintézés általános szabályairól szóló törvény szerinti elektronikus kapcsolattartás kötelező.</w:t>
      </w:r>
    </w:p>
    <w:p w14:paraId="47C8B3B4" w14:textId="77777777" w:rsidR="00884F21" w:rsidRPr="009033D1" w:rsidRDefault="004B13C4" w:rsidP="00884F21">
      <w:pPr>
        <w:pStyle w:val="Szablyzat"/>
        <w:rPr>
          <w:szCs w:val="24"/>
        </w:rPr>
      </w:pPr>
      <w:r w:rsidRPr="004B13C4">
        <w:rPr>
          <w:szCs w:val="24"/>
        </w:rPr>
        <w:t>4</w:t>
      </w:r>
      <w:r w:rsidR="00884F21" w:rsidRPr="004B13C4">
        <w:rPr>
          <w:szCs w:val="24"/>
        </w:rPr>
        <w:t>.2.2.</w:t>
      </w:r>
      <w:r w:rsidR="00884F21" w:rsidRPr="004B13C4">
        <w:rPr>
          <w:rFonts w:ascii="Arial" w:eastAsia="Arial" w:hAnsi="Arial" w:cs="Arial"/>
          <w:szCs w:val="24"/>
        </w:rPr>
        <w:t xml:space="preserve"> </w:t>
      </w:r>
      <w:r w:rsidR="00884F21" w:rsidRPr="004B13C4">
        <w:rPr>
          <w:szCs w:val="24"/>
        </w:rPr>
        <w:t>A Kérelmezőnek a Kérelmet az OAB által rendszeresített elektronikus űrlapon kell előterjesztenie.</w:t>
      </w:r>
    </w:p>
    <w:p w14:paraId="79A2E1F2" w14:textId="77777777" w:rsidR="00884F21" w:rsidRPr="009033D1" w:rsidRDefault="004B13C4" w:rsidP="00884F21">
      <w:pPr>
        <w:pStyle w:val="Szablyzat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 xml:space="preserve">.2.3. A Kérelemnek tartalmaznia kell </w:t>
      </w:r>
    </w:p>
    <w:p w14:paraId="78C2EDC8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a) a Kérelmező nevét, székhelyét,</w:t>
      </w:r>
      <w:r w:rsidR="00FD1374">
        <w:rPr>
          <w:szCs w:val="24"/>
        </w:rPr>
        <w:t xml:space="preserve"> valamint</w:t>
      </w:r>
    </w:p>
    <w:p w14:paraId="69290F02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 xml:space="preserve">b) a Kérelmezőt nyilvántartó bíróság vagy hatóság megjelölését. </w:t>
      </w:r>
    </w:p>
    <w:p w14:paraId="6731BB95" w14:textId="77777777" w:rsidR="00884F21" w:rsidRPr="009033D1" w:rsidDel="008A76CD" w:rsidRDefault="004B13C4" w:rsidP="00884F21">
      <w:pPr>
        <w:pStyle w:val="Szablyzat"/>
        <w:rPr>
          <w:szCs w:val="24"/>
        </w:rPr>
      </w:pPr>
      <w:r>
        <w:rPr>
          <w:szCs w:val="24"/>
        </w:rPr>
        <w:lastRenderedPageBreak/>
        <w:t>4</w:t>
      </w:r>
      <w:r w:rsidR="00884F21" w:rsidRPr="009033D1">
        <w:rPr>
          <w:szCs w:val="24"/>
        </w:rPr>
        <w:t>.2.4. A Kérelemnek tartalmaznia kell Kérelmező által folytatni kívánt Továbbképzés</w:t>
      </w:r>
    </w:p>
    <w:p w14:paraId="79F626A1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a) tervezett helyét, ha ez értelmezhető,</w:t>
      </w:r>
    </w:p>
    <w:p w14:paraId="7334F714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b) folytatására irányuló Akkreditáció kért hatályát, ha ez a Szabályozási Időszaknál rövidebb,</w:t>
      </w:r>
    </w:p>
    <w:p w14:paraId="51F7BF90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c) tárgyát – jogi vagy egyéb ügyvédi tevékenységet segítő képzés –, egyéb ügyvédi tevékenységet segítő képzés esetén azt, hogy az ügyvédi tevékenység gyakorlásával milyen összefüggésben van, annak a minőségét hogyan fejleszti,</w:t>
      </w:r>
      <w:r>
        <w:rPr>
          <w:szCs w:val="24"/>
        </w:rPr>
        <w:t xml:space="preserve"> valamint</w:t>
      </w:r>
    </w:p>
    <w:p w14:paraId="287CD68C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d) tematikáját</w:t>
      </w:r>
      <w:r>
        <w:rPr>
          <w:szCs w:val="24"/>
        </w:rPr>
        <w:t>.</w:t>
      </w:r>
    </w:p>
    <w:p w14:paraId="583F8D87" w14:textId="77777777" w:rsidR="00884F21" w:rsidRPr="009033D1" w:rsidRDefault="004B13C4" w:rsidP="00884F21">
      <w:pPr>
        <w:pStyle w:val="Szablyzat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 xml:space="preserve">.2.5. A Kérelemnek tartalmaznia kell a Továbbképzés keretében megvalósuló </w:t>
      </w:r>
    </w:p>
    <w:p w14:paraId="192557A0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a) Képzési Események meghirdetése rendjét,</w:t>
      </w:r>
    </w:p>
    <w:p w14:paraId="489F57F6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b) Képzési Eseményeken való részvétel Kérelmező által ellenőrzésének és nyilvántartásának a rendjét,</w:t>
      </w:r>
    </w:p>
    <w:p w14:paraId="23FE531B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c) a kreditpontigazolások kiadásának rendjét,</w:t>
      </w:r>
      <w:r w:rsidR="00FD1374">
        <w:rPr>
          <w:szCs w:val="24"/>
        </w:rPr>
        <w:t xml:space="preserve"> valamint</w:t>
      </w:r>
    </w:p>
    <w:p w14:paraId="6EC70B5F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 xml:space="preserve">d) a Képzési Eseményeken való részvétel személyi, anyagi és egyéb feltételeit, a Képzési Eseményekre való jelentkezés rendjét. </w:t>
      </w:r>
    </w:p>
    <w:p w14:paraId="650C302C" w14:textId="77777777" w:rsidR="00884F21" w:rsidRPr="009033D1" w:rsidRDefault="004B13C4" w:rsidP="00884F21">
      <w:pPr>
        <w:pStyle w:val="Szablyzat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>.2.6.</w:t>
      </w:r>
      <w:r w:rsidR="00884F21" w:rsidRPr="009033D1">
        <w:rPr>
          <w:rFonts w:ascii="Arial" w:eastAsia="Arial" w:hAnsi="Arial" w:cs="Arial"/>
          <w:szCs w:val="24"/>
        </w:rPr>
        <w:t xml:space="preserve"> </w:t>
      </w:r>
      <w:r w:rsidR="00884F21" w:rsidRPr="009033D1">
        <w:rPr>
          <w:szCs w:val="24"/>
        </w:rPr>
        <w:t>A Kérelmezőnek a Kérelemben nyilatkoznia kell az alábbiakról, és – ha az OAB számára nem hozzáférhető – az OAB felhívására csatolnia kell a nyilatkozatát igazoló okiratokat:</w:t>
      </w:r>
    </w:p>
    <w:p w14:paraId="1FA10125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a) oktatási és oktatásszervezési tapasztalatok, referenciák,</w:t>
      </w:r>
    </w:p>
    <w:p w14:paraId="7EB5B743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b) foglalkoztatott vagy foglalkoztatni tervezett oktatók,</w:t>
      </w:r>
    </w:p>
    <w:p w14:paraId="1C4488D7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c) oktatási anyag mikortól és hol férhető hozzá,</w:t>
      </w:r>
    </w:p>
    <w:p w14:paraId="0C42718E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d) továbbképzési terv,</w:t>
      </w:r>
    </w:p>
    <w:p w14:paraId="6C0B1911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e) minőségbiztosítási rendszer,</w:t>
      </w:r>
    </w:p>
    <w:p w14:paraId="00CDA222" w14:textId="77777777" w:rsidR="004B13C4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f) a Képzési Eseményt az OAB hogyan tudja ellenőrizni.</w:t>
      </w:r>
    </w:p>
    <w:p w14:paraId="6BD196B0" w14:textId="77777777" w:rsidR="004B13C4" w:rsidRDefault="004B13C4" w:rsidP="00884F21">
      <w:pPr>
        <w:pStyle w:val="Szablyzat"/>
        <w:rPr>
          <w:szCs w:val="24"/>
        </w:rPr>
      </w:pPr>
      <w:r>
        <w:rPr>
          <w:szCs w:val="24"/>
        </w:rPr>
        <w:t>4.2.7. A Kérelmező a Kérelemben kötelezettséget vállal arra, hogy akkreditációja esetén</w:t>
      </w:r>
    </w:p>
    <w:p w14:paraId="628EE1D0" w14:textId="77777777" w:rsidR="002A6862" w:rsidRDefault="002A6862" w:rsidP="00884F21">
      <w:pPr>
        <w:pStyle w:val="Szablyzat"/>
        <w:rPr>
          <w:szCs w:val="24"/>
        </w:rPr>
      </w:pPr>
      <w:r>
        <w:rPr>
          <w:szCs w:val="24"/>
        </w:rPr>
        <w:t>a) betartja e szabályzat és a Határozat rá vonatkozó szabályait,</w:t>
      </w:r>
    </w:p>
    <w:p w14:paraId="1E79C1F4" w14:textId="77777777" w:rsidR="004B13C4" w:rsidRDefault="002A6862" w:rsidP="00884F21">
      <w:pPr>
        <w:pStyle w:val="Szablyzat"/>
        <w:rPr>
          <w:szCs w:val="24"/>
        </w:rPr>
      </w:pPr>
      <w:r>
        <w:rPr>
          <w:szCs w:val="24"/>
        </w:rPr>
        <w:t>b</w:t>
      </w:r>
      <w:r w:rsidR="004B13C4">
        <w:rPr>
          <w:szCs w:val="24"/>
        </w:rPr>
        <w:t>) biztosítja, hogy az általa szervezett Képzési Eseményeken a MÜK vagy a Kamara tisztségviselője ellenőrzés céljából, Továbbképzési Kötelezettsége teljesítésén kívül részt vehet,</w:t>
      </w:r>
    </w:p>
    <w:p w14:paraId="40127BDE" w14:textId="77777777" w:rsidR="004B13C4" w:rsidRPr="004B13C4" w:rsidRDefault="002A6862" w:rsidP="004B13C4">
      <w:pPr>
        <w:pStyle w:val="Szablyzat"/>
        <w:rPr>
          <w:szCs w:val="24"/>
        </w:rPr>
      </w:pPr>
      <w:r>
        <w:rPr>
          <w:szCs w:val="24"/>
        </w:rPr>
        <w:t>c</w:t>
      </w:r>
      <w:r w:rsidR="004B13C4" w:rsidRPr="004B13C4">
        <w:rPr>
          <w:szCs w:val="24"/>
        </w:rPr>
        <w:t xml:space="preserve">) az Akkreditáció </w:t>
      </w:r>
      <w:r w:rsidR="004B13C4">
        <w:rPr>
          <w:szCs w:val="24"/>
        </w:rPr>
        <w:t xml:space="preserve">esetleges </w:t>
      </w:r>
      <w:r w:rsidR="004B13C4" w:rsidRPr="004B13C4">
        <w:rPr>
          <w:szCs w:val="24"/>
        </w:rPr>
        <w:t xml:space="preserve">felfüggesztése </w:t>
      </w:r>
      <w:r w:rsidR="00FD1374">
        <w:rPr>
          <w:szCs w:val="24"/>
        </w:rPr>
        <w:t xml:space="preserve">ideje </w:t>
      </w:r>
      <w:r w:rsidR="004B13C4" w:rsidRPr="004B13C4">
        <w:rPr>
          <w:szCs w:val="24"/>
        </w:rPr>
        <w:t xml:space="preserve">alatt Képzési Eseményt nem szervez és nem tart, </w:t>
      </w:r>
    </w:p>
    <w:p w14:paraId="2026BF67" w14:textId="77777777" w:rsidR="004B13C4" w:rsidRPr="004B13C4" w:rsidRDefault="002A6862" w:rsidP="004B13C4">
      <w:pPr>
        <w:pStyle w:val="Szablyzat"/>
        <w:rPr>
          <w:szCs w:val="24"/>
        </w:rPr>
      </w:pPr>
      <w:r>
        <w:rPr>
          <w:szCs w:val="24"/>
        </w:rPr>
        <w:t>d</w:t>
      </w:r>
      <w:r w:rsidR="004B13C4" w:rsidRPr="004B13C4">
        <w:rPr>
          <w:szCs w:val="24"/>
        </w:rPr>
        <w:t xml:space="preserve">) az Akkreditáció </w:t>
      </w:r>
      <w:r w:rsidR="004B13C4">
        <w:rPr>
          <w:szCs w:val="24"/>
        </w:rPr>
        <w:t xml:space="preserve">esetleges </w:t>
      </w:r>
      <w:r w:rsidR="004B13C4" w:rsidRPr="004B13C4">
        <w:rPr>
          <w:szCs w:val="24"/>
        </w:rPr>
        <w:t>felfüggesztés</w:t>
      </w:r>
      <w:r w:rsidR="004B13C4">
        <w:rPr>
          <w:szCs w:val="24"/>
        </w:rPr>
        <w:t xml:space="preserve">e </w:t>
      </w:r>
      <w:r w:rsidR="004B13C4" w:rsidRPr="004B13C4">
        <w:rPr>
          <w:szCs w:val="24"/>
        </w:rPr>
        <w:t xml:space="preserve">idejére </w:t>
      </w:r>
      <w:r w:rsidR="004B13C4">
        <w:rPr>
          <w:szCs w:val="24"/>
        </w:rPr>
        <w:t>vagy az Akkreditáció</w:t>
      </w:r>
      <w:r w:rsidR="004B13C4" w:rsidRPr="004B13C4">
        <w:rPr>
          <w:szCs w:val="24"/>
        </w:rPr>
        <w:t xml:space="preserve"> </w:t>
      </w:r>
      <w:r w:rsidR="004B13C4">
        <w:rPr>
          <w:szCs w:val="24"/>
        </w:rPr>
        <w:t xml:space="preserve">esetleges megvonását követő időszakra </w:t>
      </w:r>
      <w:r w:rsidR="004B13C4" w:rsidRPr="004B13C4">
        <w:rPr>
          <w:szCs w:val="24"/>
        </w:rPr>
        <w:t>szervezett</w:t>
      </w:r>
      <w:r w:rsidR="004B13C4">
        <w:rPr>
          <w:szCs w:val="24"/>
        </w:rPr>
        <w:t>,</w:t>
      </w:r>
      <w:r w:rsidR="004B13C4" w:rsidRPr="004B13C4">
        <w:rPr>
          <w:szCs w:val="24"/>
        </w:rPr>
        <w:t xml:space="preserve"> és már befizetett Képzési Események teljes díját a Továbbképzésre Kötelezettek részére az Akkreditáció felfüggesztéséről szóló határozat kézhezvételétől számított harminc napon belül visszafizeti,</w:t>
      </w:r>
      <w:r>
        <w:rPr>
          <w:szCs w:val="24"/>
        </w:rPr>
        <w:t xml:space="preserve"> valamint</w:t>
      </w:r>
    </w:p>
    <w:p w14:paraId="09899E66" w14:textId="77777777" w:rsidR="004B13C4" w:rsidRPr="009033D1" w:rsidRDefault="002A6862" w:rsidP="004B13C4">
      <w:pPr>
        <w:pStyle w:val="Szablyzat"/>
        <w:rPr>
          <w:szCs w:val="24"/>
        </w:rPr>
      </w:pPr>
      <w:r>
        <w:rPr>
          <w:szCs w:val="24"/>
        </w:rPr>
        <w:lastRenderedPageBreak/>
        <w:t>e</w:t>
      </w:r>
      <w:r w:rsidR="004B13C4" w:rsidRPr="004B13C4">
        <w:rPr>
          <w:szCs w:val="24"/>
        </w:rPr>
        <w:t>) az Akkreditáció felfüggesztés</w:t>
      </w:r>
      <w:r w:rsidR="00D37DB0">
        <w:rPr>
          <w:szCs w:val="24"/>
        </w:rPr>
        <w:t>e</w:t>
      </w:r>
      <w:r w:rsidR="004B13C4" w:rsidRPr="004B13C4">
        <w:rPr>
          <w:szCs w:val="24"/>
        </w:rPr>
        <w:t xml:space="preserve"> idejére </w:t>
      </w:r>
      <w:r w:rsidR="00D37DB0">
        <w:rPr>
          <w:szCs w:val="24"/>
        </w:rPr>
        <w:t>vagy az Akkreditáció</w:t>
      </w:r>
      <w:r w:rsidR="00D37DB0" w:rsidRPr="004B13C4">
        <w:rPr>
          <w:szCs w:val="24"/>
        </w:rPr>
        <w:t xml:space="preserve"> </w:t>
      </w:r>
      <w:r w:rsidR="00D37DB0">
        <w:rPr>
          <w:szCs w:val="24"/>
        </w:rPr>
        <w:t xml:space="preserve">esetleges megvonását követő időszakra </w:t>
      </w:r>
      <w:r w:rsidR="004B13C4" w:rsidRPr="004B13C4">
        <w:rPr>
          <w:szCs w:val="24"/>
        </w:rPr>
        <w:t xml:space="preserve">szervezett Képzési Esemény elmaradásáról a jelentkezőket </w:t>
      </w:r>
      <w:r w:rsidR="00D37DB0">
        <w:rPr>
          <w:szCs w:val="24"/>
        </w:rPr>
        <w:t xml:space="preserve">haladéktalanul </w:t>
      </w:r>
      <w:r w:rsidR="004B13C4" w:rsidRPr="004B13C4">
        <w:rPr>
          <w:szCs w:val="24"/>
        </w:rPr>
        <w:t>igazolható módon tájékoztat</w:t>
      </w:r>
      <w:r w:rsidR="00D37DB0">
        <w:rPr>
          <w:szCs w:val="24"/>
        </w:rPr>
        <w:t>ja</w:t>
      </w:r>
      <w:r w:rsidR="004B13C4" w:rsidRPr="004B13C4">
        <w:rPr>
          <w:szCs w:val="24"/>
        </w:rPr>
        <w:t>.</w:t>
      </w:r>
    </w:p>
    <w:p w14:paraId="7F8E6992" w14:textId="77777777" w:rsidR="00884F21" w:rsidRPr="009033D1" w:rsidRDefault="004B13C4" w:rsidP="00884F21">
      <w:pPr>
        <w:pStyle w:val="Szablyzat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>.2.</w:t>
      </w:r>
      <w:r w:rsidR="00D37DB0">
        <w:rPr>
          <w:szCs w:val="24"/>
        </w:rPr>
        <w:t>8</w:t>
      </w:r>
      <w:r w:rsidR="00884F21" w:rsidRPr="009033D1">
        <w:rPr>
          <w:szCs w:val="24"/>
        </w:rPr>
        <w:t>.</w:t>
      </w:r>
      <w:r w:rsidR="00884F21" w:rsidRPr="009033D1">
        <w:rPr>
          <w:rFonts w:ascii="Arial" w:eastAsia="Arial" w:hAnsi="Arial" w:cs="Arial"/>
          <w:szCs w:val="24"/>
        </w:rPr>
        <w:t xml:space="preserve"> </w:t>
      </w:r>
      <w:r w:rsidR="00884F21" w:rsidRPr="009033D1">
        <w:rPr>
          <w:szCs w:val="24"/>
        </w:rPr>
        <w:t xml:space="preserve">A Kérelmet az OAB a kézhezvételétől számított harminc napon belül elbírálja el. </w:t>
      </w:r>
    </w:p>
    <w:p w14:paraId="157500ED" w14:textId="77777777" w:rsidR="00884F21" w:rsidRPr="009033D1" w:rsidRDefault="004B13C4" w:rsidP="00884F21">
      <w:pPr>
        <w:pStyle w:val="Szablyzat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>.2.</w:t>
      </w:r>
      <w:r w:rsidR="00D37DB0">
        <w:rPr>
          <w:szCs w:val="24"/>
        </w:rPr>
        <w:t>9</w:t>
      </w:r>
      <w:r w:rsidR="00884F21" w:rsidRPr="009033D1">
        <w:rPr>
          <w:szCs w:val="24"/>
        </w:rPr>
        <w:t>. Az OAB a Kérelmezőt a Kérelem kézhezvételétől számított tizenöt napon belül egy alkalommal – legfeljebb harminc napos határidővel – a hiányok pótlására, illetve a Kérelemben tett nyilatkozatok igazolására szolgáló okiratok csatolására szólíthatja fel. További hiánypótlási vagy okiratcsatolási felhívásra akkor van lehetőség, ha azt a Kérelmező kifejezetten kéri.</w:t>
      </w:r>
    </w:p>
    <w:p w14:paraId="44B13361" w14:textId="77777777" w:rsidR="00884F21" w:rsidRPr="009033D1" w:rsidRDefault="004B13C4" w:rsidP="00884F21">
      <w:pPr>
        <w:pStyle w:val="Szablyzat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>.2.</w:t>
      </w:r>
      <w:r w:rsidR="00D37DB0">
        <w:rPr>
          <w:szCs w:val="24"/>
        </w:rPr>
        <w:t>10</w:t>
      </w:r>
      <w:r w:rsidR="00884F21" w:rsidRPr="009033D1">
        <w:rPr>
          <w:szCs w:val="24"/>
        </w:rPr>
        <w:t>. A hiánypótlási, illetve okiratcsatolási felhívás Kérelmezővel való közlésétől a hiánypótlás előterjesztéséig, illetve az okiratok csatolásáig terjedő idő, de felhívásonként legfeljebb</w:t>
      </w:r>
      <w:r w:rsidR="00884F21">
        <w:rPr>
          <w:szCs w:val="24"/>
        </w:rPr>
        <w:t xml:space="preserve"> </w:t>
      </w:r>
      <w:r w:rsidR="00884F21" w:rsidRPr="00D37DB0">
        <w:rPr>
          <w:szCs w:val="24"/>
        </w:rPr>
        <w:t>az abban meghatározott határidő</w:t>
      </w:r>
      <w:r w:rsidR="00884F21" w:rsidRPr="009033D1">
        <w:rPr>
          <w:szCs w:val="24"/>
        </w:rPr>
        <w:t xml:space="preserve"> a Kérelem elbírálásának a határidejébe nem számít bele.</w:t>
      </w:r>
    </w:p>
    <w:p w14:paraId="5D0CDB51" w14:textId="77777777" w:rsidR="00884F21" w:rsidRPr="009033D1" w:rsidDel="00AF5FA1" w:rsidRDefault="004B13C4" w:rsidP="00884F21">
      <w:pPr>
        <w:pStyle w:val="Szablyzat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>.2.1</w:t>
      </w:r>
      <w:r w:rsidR="00D37DB0">
        <w:rPr>
          <w:szCs w:val="24"/>
        </w:rPr>
        <w:t>1</w:t>
      </w:r>
      <w:r w:rsidR="00884F21" w:rsidRPr="009033D1">
        <w:rPr>
          <w:szCs w:val="24"/>
        </w:rPr>
        <w:t>. Ha a Kérelmező a hiánypótlási vagy az okiratcsatolási felhívásnak nem tesz eleget, a</w:t>
      </w:r>
      <w:r w:rsidR="00884F21" w:rsidRPr="00D37DB0">
        <w:rPr>
          <w:szCs w:val="24"/>
        </w:rPr>
        <w:t>z OAB a</w:t>
      </w:r>
      <w:r w:rsidR="00884F21" w:rsidRPr="009033D1">
        <w:rPr>
          <w:szCs w:val="24"/>
        </w:rPr>
        <w:t xml:space="preserve"> Kérelmet a hiányos tartalma alapján bírálja el.</w:t>
      </w:r>
    </w:p>
    <w:p w14:paraId="51468C6A" w14:textId="77777777" w:rsidR="00884F21" w:rsidRPr="009033D1" w:rsidRDefault="004B13C4" w:rsidP="00884F21">
      <w:pPr>
        <w:pStyle w:val="Szablyzat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>.2.1</w:t>
      </w:r>
      <w:r w:rsidR="00D37DB0">
        <w:rPr>
          <w:szCs w:val="24"/>
        </w:rPr>
        <w:t>2</w:t>
      </w:r>
      <w:r w:rsidR="00884F21" w:rsidRPr="009033D1">
        <w:rPr>
          <w:szCs w:val="24"/>
        </w:rPr>
        <w:t>.</w:t>
      </w:r>
      <w:r w:rsidR="00884F21" w:rsidRPr="009033D1">
        <w:rPr>
          <w:rFonts w:ascii="Arial" w:eastAsia="Arial" w:hAnsi="Arial" w:cs="Arial"/>
          <w:szCs w:val="24"/>
        </w:rPr>
        <w:t xml:space="preserve"> </w:t>
      </w:r>
      <w:r w:rsidR="00884F21" w:rsidRPr="009033D1">
        <w:rPr>
          <w:szCs w:val="24"/>
        </w:rPr>
        <w:t>A Kérelemnek helyt adó Határozat tartalmazza</w:t>
      </w:r>
    </w:p>
    <w:p w14:paraId="1A859E1E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a) az akkreditáció hatályát,</w:t>
      </w:r>
    </w:p>
    <w:p w14:paraId="130FB60D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 xml:space="preserve">b) a Képzési Hellyel szemben támasztott szakmai, szervezési, minőségi, ellenőrzési és kreditpontigazolási feltételeket, és </w:t>
      </w:r>
    </w:p>
    <w:p w14:paraId="5CC7B955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 xml:space="preserve">c) az arra vonatkozó figyelmeztetést, hogy e feltételek be nem tartása esetén az akkreditáció megvonható. </w:t>
      </w:r>
    </w:p>
    <w:p w14:paraId="751DDCF3" w14:textId="77777777" w:rsidR="00884F21" w:rsidRPr="009033D1" w:rsidRDefault="004B13C4" w:rsidP="00884F21">
      <w:pPr>
        <w:pStyle w:val="Szablyzat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>.2.1</w:t>
      </w:r>
      <w:r w:rsidR="00D37DB0">
        <w:rPr>
          <w:szCs w:val="24"/>
        </w:rPr>
        <w:t>3</w:t>
      </w:r>
      <w:r w:rsidR="00884F21" w:rsidRPr="009033D1">
        <w:rPr>
          <w:szCs w:val="24"/>
        </w:rPr>
        <w:t>. A Kérelmet elutasító Határozat tartalmazza</w:t>
      </w:r>
    </w:p>
    <w:p w14:paraId="15B245C6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a) az elutasítás indokolását,</w:t>
      </w:r>
    </w:p>
    <w:p w14:paraId="732B7B31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b) azt a rendelkezést, hogy a megfizetett akkreditációs díjat az elutasító Határozat közlését követő tizenöt napon belül a MÜK visszautalja,</w:t>
      </w:r>
      <w:r w:rsidR="00D37DB0">
        <w:rPr>
          <w:szCs w:val="24"/>
        </w:rPr>
        <w:t xml:space="preserve"> és</w:t>
      </w:r>
    </w:p>
    <w:p w14:paraId="76187780" w14:textId="7DD389F5" w:rsidR="006D2DA8" w:rsidRPr="009033D1" w:rsidRDefault="00884F21" w:rsidP="006D2DA8">
      <w:pPr>
        <w:pStyle w:val="Szablyzat"/>
        <w:rPr>
          <w:szCs w:val="24"/>
        </w:rPr>
      </w:pPr>
      <w:r w:rsidRPr="009033D1">
        <w:rPr>
          <w:szCs w:val="24"/>
        </w:rPr>
        <w:t>c) a jogorvoslati tájékoztatást.</w:t>
      </w:r>
    </w:p>
    <w:p w14:paraId="422026F0" w14:textId="77777777" w:rsidR="00884F21" w:rsidRPr="009033D1" w:rsidRDefault="004B13C4" w:rsidP="00884F21">
      <w:pPr>
        <w:pStyle w:val="Cmsor2"/>
        <w:keepNext w:val="0"/>
        <w:rPr>
          <w:color w:val="auto"/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>.3. Egyszerűsített akkreditációs eljárásra vonatkozó speciális szabályok</w:t>
      </w:r>
    </w:p>
    <w:p w14:paraId="66828A92" w14:textId="77777777" w:rsidR="007C7940" w:rsidRPr="009033D1" w:rsidRDefault="00D37DB0" w:rsidP="007C7940">
      <w:pPr>
        <w:pStyle w:val="Szablyzat"/>
        <w:rPr>
          <w:color w:val="auto"/>
          <w:szCs w:val="24"/>
        </w:rPr>
      </w:pPr>
      <w:r>
        <w:rPr>
          <w:color w:val="auto"/>
          <w:szCs w:val="24"/>
        </w:rPr>
        <w:t>4</w:t>
      </w:r>
      <w:r w:rsidR="007C7940" w:rsidRPr="009033D1">
        <w:rPr>
          <w:color w:val="auto"/>
          <w:szCs w:val="24"/>
        </w:rPr>
        <w:t>.</w:t>
      </w:r>
      <w:r w:rsidR="007C7940">
        <w:rPr>
          <w:color w:val="auto"/>
          <w:szCs w:val="24"/>
        </w:rPr>
        <w:t>3</w:t>
      </w:r>
      <w:r w:rsidR="007C7940" w:rsidRPr="009033D1">
        <w:rPr>
          <w:color w:val="auto"/>
          <w:szCs w:val="24"/>
        </w:rPr>
        <w:t>.</w:t>
      </w:r>
      <w:r w:rsidR="007C7940">
        <w:rPr>
          <w:color w:val="auto"/>
          <w:szCs w:val="24"/>
        </w:rPr>
        <w:t>1</w:t>
      </w:r>
      <w:r w:rsidR="007C7940" w:rsidRPr="009033D1">
        <w:rPr>
          <w:color w:val="auto"/>
          <w:szCs w:val="24"/>
        </w:rPr>
        <w:t>. Az OAB</w:t>
      </w:r>
    </w:p>
    <w:p w14:paraId="390AE486" w14:textId="77777777" w:rsidR="007C7940" w:rsidRPr="009033D1" w:rsidRDefault="007C7940" w:rsidP="007C7940">
      <w:pPr>
        <w:pStyle w:val="Szablyzat"/>
        <w:rPr>
          <w:color w:val="auto"/>
          <w:szCs w:val="24"/>
        </w:rPr>
      </w:pPr>
      <w:r w:rsidRPr="009033D1">
        <w:rPr>
          <w:color w:val="auto"/>
          <w:szCs w:val="24"/>
        </w:rPr>
        <w:t>a) a Kamara</w:t>
      </w:r>
      <w:r w:rsidR="00D37DB0">
        <w:rPr>
          <w:color w:val="auto"/>
          <w:szCs w:val="24"/>
        </w:rPr>
        <w:t>, illetve a MÜK</w:t>
      </w:r>
      <w:r w:rsidRPr="009033D1">
        <w:rPr>
          <w:color w:val="auto"/>
          <w:szCs w:val="24"/>
        </w:rPr>
        <w:t xml:space="preserve"> által Továbbképzés céljára alapított</w:t>
      </w:r>
      <w:r w:rsidR="00D37DB0">
        <w:rPr>
          <w:color w:val="auto"/>
          <w:szCs w:val="24"/>
        </w:rPr>
        <w:t>, kizárólag Kamara, illetve a MÜK tagságával működő</w:t>
      </w:r>
      <w:r w:rsidRPr="009033D1">
        <w:rPr>
          <w:color w:val="auto"/>
          <w:szCs w:val="24"/>
        </w:rPr>
        <w:t xml:space="preserve"> jogi személyt, </w:t>
      </w:r>
    </w:p>
    <w:p w14:paraId="71EDA837" w14:textId="77777777" w:rsidR="007C7940" w:rsidRPr="009033D1" w:rsidRDefault="007C7940" w:rsidP="007C7940">
      <w:pPr>
        <w:pStyle w:val="Szablyzat"/>
        <w:rPr>
          <w:color w:val="auto"/>
          <w:szCs w:val="24"/>
        </w:rPr>
      </w:pPr>
      <w:r w:rsidRPr="00D37DB0">
        <w:rPr>
          <w:color w:val="auto"/>
          <w:szCs w:val="24"/>
        </w:rPr>
        <w:t>b) a Magyar Jogászegyletet és területi szervezeteit,</w:t>
      </w:r>
    </w:p>
    <w:p w14:paraId="455B4762" w14:textId="77777777" w:rsidR="007C7940" w:rsidRPr="009033D1" w:rsidRDefault="007C7940" w:rsidP="007C7940">
      <w:pPr>
        <w:pStyle w:val="Szablyzat"/>
        <w:rPr>
          <w:color w:val="auto"/>
          <w:szCs w:val="24"/>
        </w:rPr>
      </w:pPr>
      <w:r w:rsidRPr="009033D1">
        <w:rPr>
          <w:color w:val="auto"/>
          <w:szCs w:val="24"/>
        </w:rPr>
        <w:t>c) a magyarországi egyetem okleveles jogász szakképzettség megszerzését biztosító karát,</w:t>
      </w:r>
    </w:p>
    <w:p w14:paraId="59CE48C0" w14:textId="77777777" w:rsidR="007C7940" w:rsidRDefault="007C7940" w:rsidP="007C7940">
      <w:pPr>
        <w:pStyle w:val="Szablyzat"/>
        <w:rPr>
          <w:color w:val="auto"/>
          <w:szCs w:val="24"/>
        </w:rPr>
      </w:pPr>
      <w:r w:rsidRPr="009033D1">
        <w:rPr>
          <w:color w:val="auto"/>
          <w:szCs w:val="24"/>
        </w:rPr>
        <w:t>d) a Nemzeti Közszolgálati Egyetemet</w:t>
      </w:r>
      <w:r>
        <w:rPr>
          <w:color w:val="auto"/>
          <w:szCs w:val="24"/>
        </w:rPr>
        <w:t>, valamint</w:t>
      </w:r>
    </w:p>
    <w:p w14:paraId="59C9D8E5" w14:textId="77777777" w:rsidR="007C7940" w:rsidRPr="009033D1" w:rsidRDefault="007C7940" w:rsidP="007C7940">
      <w:pPr>
        <w:pStyle w:val="Szablyzat"/>
        <w:rPr>
          <w:color w:val="auto"/>
          <w:szCs w:val="24"/>
        </w:rPr>
      </w:pPr>
      <w:r>
        <w:rPr>
          <w:color w:val="auto"/>
          <w:szCs w:val="24"/>
        </w:rPr>
        <w:t>e) a Munkáltatót</w:t>
      </w:r>
    </w:p>
    <w:p w14:paraId="2F92BFA8" w14:textId="77777777" w:rsidR="007C7940" w:rsidRDefault="007C7940" w:rsidP="007C7940">
      <w:pPr>
        <w:pStyle w:val="Szablyzat"/>
        <w:rPr>
          <w:color w:val="auto"/>
          <w:szCs w:val="24"/>
        </w:rPr>
      </w:pPr>
      <w:r w:rsidRPr="009033D1">
        <w:rPr>
          <w:color w:val="auto"/>
          <w:szCs w:val="24"/>
        </w:rPr>
        <w:t xml:space="preserve">az OAB egyszerűsített eljárásban akkreditálja. </w:t>
      </w:r>
    </w:p>
    <w:p w14:paraId="2BCF4A2D" w14:textId="3DA9F15D" w:rsidR="007C7940" w:rsidRDefault="00D37DB0" w:rsidP="007C7940">
      <w:pPr>
        <w:pStyle w:val="Szablyzat"/>
        <w:rPr>
          <w:szCs w:val="24"/>
        </w:rPr>
      </w:pPr>
      <w:r>
        <w:rPr>
          <w:szCs w:val="24"/>
        </w:rPr>
        <w:lastRenderedPageBreak/>
        <w:t>4</w:t>
      </w:r>
      <w:r w:rsidR="007C7940">
        <w:rPr>
          <w:szCs w:val="24"/>
        </w:rPr>
        <w:t xml:space="preserve">.3.2. A Munkáltató egyszerűsített akkreditáció keretében </w:t>
      </w:r>
      <w:r w:rsidR="004B13C4">
        <w:rPr>
          <w:szCs w:val="24"/>
        </w:rPr>
        <w:t xml:space="preserve">csak az általa </w:t>
      </w:r>
      <w:r w:rsidR="007C7940" w:rsidRPr="009033D1">
        <w:rPr>
          <w:szCs w:val="24"/>
        </w:rPr>
        <w:t>munkaviszony keretében foglalkoztat</w:t>
      </w:r>
      <w:r w:rsidR="004B13C4">
        <w:rPr>
          <w:szCs w:val="24"/>
        </w:rPr>
        <w:t>ott</w:t>
      </w:r>
      <w:r w:rsidR="007C7940" w:rsidRPr="009033D1">
        <w:rPr>
          <w:szCs w:val="24"/>
        </w:rPr>
        <w:t xml:space="preserve"> jogalany, </w:t>
      </w:r>
      <w:r w:rsidR="004B13C4">
        <w:rPr>
          <w:szCs w:val="24"/>
        </w:rPr>
        <w:t xml:space="preserve">illetve olyan </w:t>
      </w:r>
      <w:r w:rsidR="007C7940" w:rsidRPr="009033D1">
        <w:rPr>
          <w:szCs w:val="24"/>
        </w:rPr>
        <w:t xml:space="preserve">kamarai jogtanácsos </w:t>
      </w:r>
      <w:r w:rsidR="004B13C4">
        <w:rPr>
          <w:szCs w:val="24"/>
        </w:rPr>
        <w:t>részére szervezhet Képzési Eseményt, aki</w:t>
      </w:r>
      <w:r w:rsidR="00710AD8">
        <w:rPr>
          <w:szCs w:val="24"/>
        </w:rPr>
        <w:t>nek</w:t>
      </w:r>
      <w:r w:rsidR="004B13C4">
        <w:rPr>
          <w:szCs w:val="24"/>
        </w:rPr>
        <w:t xml:space="preserve"> </w:t>
      </w:r>
      <w:r w:rsidR="007C7940" w:rsidRPr="009033D1">
        <w:rPr>
          <w:szCs w:val="24"/>
        </w:rPr>
        <w:t>az Üttv. 66. § (1) bekezdése szerinti ügyfel</w:t>
      </w:r>
      <w:r w:rsidR="004B13C4">
        <w:rPr>
          <w:szCs w:val="24"/>
        </w:rPr>
        <w:t>e.</w:t>
      </w:r>
    </w:p>
    <w:p w14:paraId="4A5D7863" w14:textId="77777777" w:rsidR="004B13C4" w:rsidRPr="009033D1" w:rsidRDefault="00D37DB0" w:rsidP="007C7940">
      <w:pPr>
        <w:pStyle w:val="Szablyzat"/>
        <w:rPr>
          <w:szCs w:val="24"/>
        </w:rPr>
      </w:pPr>
      <w:r>
        <w:rPr>
          <w:szCs w:val="24"/>
        </w:rPr>
        <w:t>4</w:t>
      </w:r>
      <w:r w:rsidR="004B13C4">
        <w:rPr>
          <w:szCs w:val="24"/>
        </w:rPr>
        <w:t>.3.3. Az egyszerűsített eljárásban akkreditált Képzési Hely esetében a képzési gyakorlat nem vizsgálható, továbbá vélelmezni kell, hogy a Kérelmező megfelel az akkreditáció egyéb feltételeinek.</w:t>
      </w:r>
    </w:p>
    <w:p w14:paraId="7EE05836" w14:textId="77777777" w:rsidR="00884F21" w:rsidRPr="009033D1" w:rsidRDefault="00D37DB0" w:rsidP="00884F21">
      <w:pPr>
        <w:pStyle w:val="Szablyzat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>.3.</w:t>
      </w:r>
      <w:r w:rsidR="004B13C4">
        <w:rPr>
          <w:szCs w:val="24"/>
        </w:rPr>
        <w:t>4</w:t>
      </w:r>
      <w:r w:rsidR="00884F21" w:rsidRPr="009033D1">
        <w:rPr>
          <w:szCs w:val="24"/>
        </w:rPr>
        <w:t>.</w:t>
      </w:r>
      <w:r w:rsidR="00884F21" w:rsidRPr="009033D1">
        <w:rPr>
          <w:rFonts w:ascii="Arial" w:eastAsia="Arial" w:hAnsi="Arial" w:cs="Arial"/>
          <w:szCs w:val="24"/>
        </w:rPr>
        <w:t xml:space="preserve"> </w:t>
      </w:r>
      <w:r w:rsidR="00884F21" w:rsidRPr="009033D1">
        <w:rPr>
          <w:szCs w:val="24"/>
        </w:rPr>
        <w:t xml:space="preserve">Az egyszerűsített akkreditáció iránti Kérelemnek tartalmaznia kell </w:t>
      </w:r>
    </w:p>
    <w:p w14:paraId="7FA4FF2F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 xml:space="preserve">a) a Kérelmező nevét, székhelyét, </w:t>
      </w:r>
    </w:p>
    <w:p w14:paraId="77DE99BE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b) a Kérelmezőt nyilvántartó bíróság vagy hatóság megjelölését,</w:t>
      </w:r>
      <w:r w:rsidR="004B13C4">
        <w:rPr>
          <w:szCs w:val="24"/>
        </w:rPr>
        <w:t xml:space="preserve"> valamint</w:t>
      </w:r>
    </w:p>
    <w:p w14:paraId="31BD0EFA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c) a Továbbképzésért felelős természetes személy nevét, ha az a törvényes képviselőtől eltér</w:t>
      </w:r>
      <w:r w:rsidR="00FD1374">
        <w:rPr>
          <w:szCs w:val="24"/>
        </w:rPr>
        <w:t>.</w:t>
      </w:r>
    </w:p>
    <w:p w14:paraId="3CF45786" w14:textId="77777777" w:rsidR="00884F21" w:rsidRPr="009033D1" w:rsidRDefault="00D37DB0" w:rsidP="00884F21">
      <w:pPr>
        <w:pStyle w:val="Szablyzat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>.3.</w:t>
      </w:r>
      <w:r>
        <w:rPr>
          <w:szCs w:val="24"/>
        </w:rPr>
        <w:t>5</w:t>
      </w:r>
      <w:r w:rsidR="00884F21" w:rsidRPr="009033D1">
        <w:rPr>
          <w:szCs w:val="24"/>
        </w:rPr>
        <w:t xml:space="preserve">. Az egyszerűsített akkreditáció iránti Kérelemnek tartalmaznia kell </w:t>
      </w:r>
    </w:p>
    <w:p w14:paraId="04CE8D32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a) az Akkreditáció kért hatályát, ha ez a Szabályozási Időszaknál rövidebb,</w:t>
      </w:r>
    </w:p>
    <w:p w14:paraId="030B5EA8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b) Képzési Események meghirdetése rendjét,</w:t>
      </w:r>
    </w:p>
    <w:p w14:paraId="663AFBF1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c) a Képzési Eseményeken való részvétel személyi, anyagi és egyéb feltételeit, a Képzési Eseményekre való jelentkezés rendjét, valamint</w:t>
      </w:r>
    </w:p>
    <w:p w14:paraId="7FE02D22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 xml:space="preserve">d) azt, hogy a Kérelmező Kamarával vagy más Képzési Hellyel kötött-e továbbképzési megállapodást. </w:t>
      </w:r>
    </w:p>
    <w:p w14:paraId="5630675D" w14:textId="77777777" w:rsidR="00884F21" w:rsidRPr="009033D1" w:rsidRDefault="00D37DB0" w:rsidP="00884F21">
      <w:pPr>
        <w:pStyle w:val="Szablyzat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>.3.</w:t>
      </w:r>
      <w:r>
        <w:rPr>
          <w:szCs w:val="24"/>
        </w:rPr>
        <w:t>6</w:t>
      </w:r>
      <w:r w:rsidR="00884F21" w:rsidRPr="009033D1">
        <w:rPr>
          <w:szCs w:val="24"/>
        </w:rPr>
        <w:t>. Egyszerűsített eljárásban a Kérelmet az OAB a kézhezvételé</w:t>
      </w:r>
      <w:r w:rsidR="00FD1374">
        <w:rPr>
          <w:szCs w:val="24"/>
        </w:rPr>
        <w:t>t</w:t>
      </w:r>
      <w:r w:rsidR="00884F21" w:rsidRPr="009033D1">
        <w:rPr>
          <w:szCs w:val="24"/>
        </w:rPr>
        <w:t>ől számított tizenöt napon belül bírálja el.</w:t>
      </w:r>
    </w:p>
    <w:p w14:paraId="19FA37EC" w14:textId="77777777" w:rsidR="00884F21" w:rsidRPr="009033D1" w:rsidRDefault="00D37DB0" w:rsidP="00884F21">
      <w:pPr>
        <w:pStyle w:val="Cmsor2"/>
        <w:keepNext w:val="0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>.</w:t>
      </w:r>
      <w:r>
        <w:rPr>
          <w:szCs w:val="24"/>
        </w:rPr>
        <w:t>4</w:t>
      </w:r>
      <w:r w:rsidR="00884F21" w:rsidRPr="009033D1">
        <w:rPr>
          <w:szCs w:val="24"/>
        </w:rPr>
        <w:t>. Az Akkreditáció megszűnése</w:t>
      </w:r>
    </w:p>
    <w:p w14:paraId="2F402A1C" w14:textId="77777777" w:rsidR="00884F21" w:rsidRPr="009033D1" w:rsidRDefault="00D37DB0" w:rsidP="00884F21">
      <w:pPr>
        <w:pStyle w:val="Szablyzat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>.</w:t>
      </w:r>
      <w:r>
        <w:rPr>
          <w:szCs w:val="24"/>
        </w:rPr>
        <w:t>4</w:t>
      </w:r>
      <w:r w:rsidR="00884F21" w:rsidRPr="009033D1">
        <w:rPr>
          <w:szCs w:val="24"/>
        </w:rPr>
        <w:t>.1.</w:t>
      </w:r>
      <w:r w:rsidR="00884F21" w:rsidRPr="009033D1">
        <w:rPr>
          <w:rFonts w:ascii="Arial" w:eastAsia="Arial" w:hAnsi="Arial" w:cs="Arial"/>
          <w:szCs w:val="24"/>
        </w:rPr>
        <w:t xml:space="preserve"> </w:t>
      </w:r>
      <w:r w:rsidR="00884F21" w:rsidRPr="009033D1">
        <w:rPr>
          <w:szCs w:val="24"/>
        </w:rPr>
        <w:t>Az Akkreditáció megszűnik, ha</w:t>
      </w:r>
    </w:p>
    <w:p w14:paraId="4B9C31B0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a) azt a Képzési Hely kéri, a kérelemben megjelölt időpontban, de legkorábban az erre irányuló kérelem kézhezvételének a napján,</w:t>
      </w:r>
    </w:p>
    <w:p w14:paraId="422B0BA6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b) a Képzési Hely jogutód nélkül megszűnt, a jogutód nélküli megszűnés napján, valamint</w:t>
      </w:r>
    </w:p>
    <w:p w14:paraId="086AA990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c) az Akkreditáció hatálya lejárt.</w:t>
      </w:r>
    </w:p>
    <w:p w14:paraId="7EF7AD02" w14:textId="62886239" w:rsidR="00884F21" w:rsidRDefault="00D37DB0" w:rsidP="00884F21">
      <w:pPr>
        <w:pStyle w:val="Szablyzat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>.</w:t>
      </w:r>
      <w:r>
        <w:rPr>
          <w:szCs w:val="24"/>
        </w:rPr>
        <w:t>4</w:t>
      </w:r>
      <w:r w:rsidR="00884F21" w:rsidRPr="009033D1">
        <w:rPr>
          <w:szCs w:val="24"/>
        </w:rPr>
        <w:t>.2. Az Akkreditáció megszűnését az OAB</w:t>
      </w:r>
      <w:r>
        <w:rPr>
          <w:szCs w:val="24"/>
        </w:rPr>
        <w:t>, a megszűnés okáról való tudomásszerzését követő tizenöt napon belül</w:t>
      </w:r>
      <w:r w:rsidR="00884F21" w:rsidRPr="009033D1">
        <w:rPr>
          <w:szCs w:val="24"/>
        </w:rPr>
        <w:t xml:space="preserve"> indokolt határozattal állapítja meg. </w:t>
      </w:r>
    </w:p>
    <w:p w14:paraId="252D0E0F" w14:textId="67AFEF7C" w:rsidR="006D2DA8" w:rsidRPr="009033D1" w:rsidRDefault="006D2DA8" w:rsidP="006D2DA8">
      <w:pPr>
        <w:pStyle w:val="Szablyzat"/>
        <w:rPr>
          <w:szCs w:val="24"/>
        </w:rPr>
      </w:pPr>
      <w:r>
        <w:rPr>
          <w:szCs w:val="24"/>
        </w:rPr>
        <w:t xml:space="preserve">4.2.3. Ha az OAB vagy – kifogás alapján – a MÜK elnöksége az Akkreditációt a Kérelemtől eltérő tartalommal adja meg, a Képzési Hely a Határozat kézhezvételétől számított tizenöt napon belül </w:t>
      </w:r>
      <w:r w:rsidR="00A02249">
        <w:rPr>
          <w:szCs w:val="24"/>
        </w:rPr>
        <w:t>az Akkreditációról lemondhat. Az Akkreditációról való lemondás esetén úgy kell tekinteni, hogy a Kérelmező az Akkreditációt nem szerezte meg.</w:t>
      </w:r>
    </w:p>
    <w:p w14:paraId="7EB532AA" w14:textId="37606641" w:rsidR="00884F21" w:rsidRPr="009033D1" w:rsidRDefault="00D37DB0" w:rsidP="00884F21">
      <w:pPr>
        <w:pStyle w:val="Cmsor2"/>
        <w:keepNext w:val="0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>.</w:t>
      </w:r>
      <w:r>
        <w:rPr>
          <w:szCs w:val="24"/>
        </w:rPr>
        <w:t>5</w:t>
      </w:r>
      <w:r w:rsidR="00884F21" w:rsidRPr="009033D1">
        <w:rPr>
          <w:szCs w:val="24"/>
        </w:rPr>
        <w:t xml:space="preserve">. Az </w:t>
      </w:r>
      <w:r w:rsidR="00710AD8">
        <w:rPr>
          <w:szCs w:val="24"/>
        </w:rPr>
        <w:t>A</w:t>
      </w:r>
      <w:r w:rsidR="00884F21" w:rsidRPr="009033D1">
        <w:rPr>
          <w:szCs w:val="24"/>
        </w:rPr>
        <w:t xml:space="preserve">kkreditáció megvonása </w:t>
      </w:r>
    </w:p>
    <w:p w14:paraId="0865973A" w14:textId="77777777" w:rsidR="00884F21" w:rsidRPr="009033D1" w:rsidRDefault="00D37DB0" w:rsidP="00884F21">
      <w:pPr>
        <w:pStyle w:val="Szablyzat"/>
        <w:rPr>
          <w:szCs w:val="24"/>
        </w:rPr>
      </w:pPr>
      <w:r>
        <w:rPr>
          <w:szCs w:val="24"/>
        </w:rPr>
        <w:lastRenderedPageBreak/>
        <w:t>4</w:t>
      </w:r>
      <w:r w:rsidR="00884F21" w:rsidRPr="009033D1">
        <w:rPr>
          <w:szCs w:val="24"/>
        </w:rPr>
        <w:t>.</w:t>
      </w:r>
      <w:r>
        <w:rPr>
          <w:szCs w:val="24"/>
        </w:rPr>
        <w:t>5</w:t>
      </w:r>
      <w:r w:rsidR="00884F21" w:rsidRPr="009033D1">
        <w:rPr>
          <w:szCs w:val="24"/>
        </w:rPr>
        <w:t>.1.</w:t>
      </w:r>
      <w:r w:rsidR="00884F21" w:rsidRPr="009033D1">
        <w:rPr>
          <w:rFonts w:ascii="Arial" w:eastAsia="Arial" w:hAnsi="Arial" w:cs="Arial"/>
          <w:szCs w:val="24"/>
        </w:rPr>
        <w:t xml:space="preserve"> </w:t>
      </w:r>
      <w:r w:rsidR="00884F21" w:rsidRPr="009033D1">
        <w:rPr>
          <w:szCs w:val="24"/>
        </w:rPr>
        <w:t>Az OAB indokolt határozattal megvonja az Akkreditációt, ha a Képzési Hely</w:t>
      </w:r>
    </w:p>
    <w:p w14:paraId="3C673C1A" w14:textId="77777777" w:rsidR="00884F21" w:rsidRPr="009033D1" w:rsidDel="008B5EF2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a) Akkreditációjának a feltételei a Kérelem elbírálásakor nem álltak fenn, vagy már nem állnak fenn,</w:t>
      </w:r>
    </w:p>
    <w:p w14:paraId="5F79757B" w14:textId="77777777" w:rsidR="00884F21" w:rsidRPr="009033D1" w:rsidRDefault="002A6862" w:rsidP="00884F21">
      <w:pPr>
        <w:pStyle w:val="Szablyzat"/>
        <w:rPr>
          <w:szCs w:val="24"/>
        </w:rPr>
      </w:pPr>
      <w:r>
        <w:rPr>
          <w:szCs w:val="24"/>
        </w:rPr>
        <w:t>b</w:t>
      </w:r>
      <w:r w:rsidR="00884F21" w:rsidRPr="009033D1">
        <w:rPr>
          <w:szCs w:val="24"/>
        </w:rPr>
        <w:t>) az e szabályzatban vagy a Határozatban meghatározott kötelezettségeinek az OAB felhívása ellenére, az abban meghatározott, legalább tizenöt napos határidőn belül nem tesz eleget,</w:t>
      </w:r>
    </w:p>
    <w:p w14:paraId="519CC6D3" w14:textId="77777777" w:rsidR="00884F21" w:rsidRPr="009033D1" w:rsidRDefault="002A6862" w:rsidP="00884F21">
      <w:pPr>
        <w:pStyle w:val="Szablyzat"/>
        <w:rPr>
          <w:szCs w:val="24"/>
        </w:rPr>
      </w:pPr>
      <w:r>
        <w:rPr>
          <w:szCs w:val="24"/>
        </w:rPr>
        <w:t>c</w:t>
      </w:r>
      <w:r w:rsidR="00884F21" w:rsidRPr="009033D1">
        <w:rPr>
          <w:szCs w:val="24"/>
        </w:rPr>
        <w:t>) adósságrendezés alatt áll, végelszámolás alatt áll, vonatkozásában csődeljárás elrendeléséről szóló bírósági végzést közzétettek, az ellene indított felszámolási eljárást jogerősen elrendelték, ha a személyes joga szerinti hasonló eljárás van folyamatban, illetve személyes joga szerint hasonló helyzetben van,</w:t>
      </w:r>
      <w:r>
        <w:rPr>
          <w:szCs w:val="24"/>
        </w:rPr>
        <w:t xml:space="preserve"> </w:t>
      </w:r>
      <w:r w:rsidRPr="009033D1">
        <w:rPr>
          <w:szCs w:val="24"/>
        </w:rPr>
        <w:t>vagy</w:t>
      </w:r>
    </w:p>
    <w:p w14:paraId="06847003" w14:textId="77777777" w:rsidR="00884F21" w:rsidRDefault="002A6862" w:rsidP="00884F21">
      <w:pPr>
        <w:pStyle w:val="Szablyzat"/>
        <w:rPr>
          <w:szCs w:val="24"/>
        </w:rPr>
      </w:pPr>
      <w:r>
        <w:rPr>
          <w:szCs w:val="24"/>
        </w:rPr>
        <w:t>d</w:t>
      </w:r>
      <w:r w:rsidR="00884F21" w:rsidRPr="009033D1">
        <w:rPr>
          <w:szCs w:val="24"/>
        </w:rPr>
        <w:t>) e szabályzat szerinti továbbképzési tevékenységét bíróság jogerősen korlátozta</w:t>
      </w:r>
      <w:r>
        <w:rPr>
          <w:szCs w:val="24"/>
        </w:rPr>
        <w:t>.</w:t>
      </w:r>
    </w:p>
    <w:p w14:paraId="21C9D106" w14:textId="77777777" w:rsidR="002A6862" w:rsidRDefault="002A6862" w:rsidP="00884F21">
      <w:pPr>
        <w:pStyle w:val="Szablyzat"/>
        <w:rPr>
          <w:szCs w:val="24"/>
        </w:rPr>
      </w:pPr>
      <w:r>
        <w:rPr>
          <w:szCs w:val="24"/>
        </w:rPr>
        <w:t xml:space="preserve">4.5.2. Az OAB – a kötelezettségszegés súlyára, ismétlődő jellegére, az azzal okozott kárra, illetve érdeksérelemre tekintettel – indokolt határozattal megvonhatja az </w:t>
      </w:r>
      <w:proofErr w:type="spellStart"/>
      <w:r>
        <w:rPr>
          <w:szCs w:val="24"/>
        </w:rPr>
        <w:t>Akkerditációt</w:t>
      </w:r>
      <w:proofErr w:type="spellEnd"/>
      <w:r>
        <w:rPr>
          <w:szCs w:val="24"/>
        </w:rPr>
        <w:t>, ha a Képzési Hely</w:t>
      </w:r>
    </w:p>
    <w:p w14:paraId="566493EB" w14:textId="77777777" w:rsidR="002A6862" w:rsidRPr="009033D1" w:rsidRDefault="002A6862" w:rsidP="00884F21">
      <w:pPr>
        <w:pStyle w:val="Szablyzat"/>
        <w:rPr>
          <w:szCs w:val="24"/>
        </w:rPr>
      </w:pPr>
      <w:r>
        <w:rPr>
          <w:szCs w:val="24"/>
        </w:rPr>
        <w:t>a) valótlan tartalmú kreditigazolást állít ki,</w:t>
      </w:r>
      <w:r w:rsidR="00FD1374">
        <w:rPr>
          <w:szCs w:val="24"/>
        </w:rPr>
        <w:t xml:space="preserve"> illetve</w:t>
      </w:r>
    </w:p>
    <w:p w14:paraId="6B8B75CF" w14:textId="77777777" w:rsidR="00884F21" w:rsidRDefault="00FD1374" w:rsidP="00884F21">
      <w:pPr>
        <w:pStyle w:val="Szablyzat"/>
        <w:rPr>
          <w:szCs w:val="24"/>
        </w:rPr>
      </w:pPr>
      <w:r>
        <w:rPr>
          <w:szCs w:val="24"/>
        </w:rPr>
        <w:t>b</w:t>
      </w:r>
      <w:r w:rsidR="00884F21" w:rsidRPr="009033D1">
        <w:rPr>
          <w:szCs w:val="24"/>
        </w:rPr>
        <w:t>) a</w:t>
      </w:r>
      <w:r w:rsidR="002A6862">
        <w:rPr>
          <w:szCs w:val="24"/>
        </w:rPr>
        <w:t xml:space="preserve"> Kérelemben vállalt, a</w:t>
      </w:r>
      <w:r w:rsidR="00884F21" w:rsidRPr="009033D1">
        <w:rPr>
          <w:szCs w:val="24"/>
        </w:rPr>
        <w:t xml:space="preserve">z e szabályzatban vagy a Határozatban </w:t>
      </w:r>
      <w:r w:rsidR="002A6862">
        <w:rPr>
          <w:szCs w:val="24"/>
        </w:rPr>
        <w:t xml:space="preserve">meghatározott </w:t>
      </w:r>
      <w:r w:rsidR="00884F21" w:rsidRPr="009033D1">
        <w:rPr>
          <w:szCs w:val="24"/>
        </w:rPr>
        <w:t xml:space="preserve">kötelezettségeit </w:t>
      </w:r>
      <w:r w:rsidR="002A6862">
        <w:rPr>
          <w:szCs w:val="24"/>
        </w:rPr>
        <w:t>megszegi</w:t>
      </w:r>
      <w:r w:rsidR="00884F21" w:rsidRPr="009033D1">
        <w:rPr>
          <w:szCs w:val="24"/>
        </w:rPr>
        <w:t>.</w:t>
      </w:r>
    </w:p>
    <w:p w14:paraId="6033856D" w14:textId="77777777" w:rsidR="002A6862" w:rsidRPr="009033D1" w:rsidRDefault="002A6862" w:rsidP="00884F21">
      <w:pPr>
        <w:pStyle w:val="Szablyzat"/>
        <w:rPr>
          <w:szCs w:val="24"/>
        </w:rPr>
      </w:pPr>
      <w:r>
        <w:rPr>
          <w:szCs w:val="24"/>
        </w:rPr>
        <w:t xml:space="preserve">4.5.3. Az Akkreditáció </w:t>
      </w:r>
      <w:r w:rsidR="002C7EFF">
        <w:rPr>
          <w:szCs w:val="24"/>
        </w:rPr>
        <w:t>megvonása esetén – a kötelezettségszegés súlyára, ismétlődő jellegére, az azzal okozott kárra, illetve érdeksérelemre tekintettel – az OAB a Kérelmező újbóli Akkreditációjának a lehetőségét legfeljebb három évre felfüggesztheti.</w:t>
      </w:r>
    </w:p>
    <w:p w14:paraId="339290EC" w14:textId="77777777" w:rsidR="00884F21" w:rsidRPr="009033D1" w:rsidRDefault="002C7EFF" w:rsidP="00884F21">
      <w:pPr>
        <w:pStyle w:val="Cmsor2"/>
        <w:keepNext w:val="0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>.</w:t>
      </w:r>
      <w:r>
        <w:rPr>
          <w:szCs w:val="24"/>
        </w:rPr>
        <w:t>6</w:t>
      </w:r>
      <w:r w:rsidR="00884F21" w:rsidRPr="009033D1">
        <w:rPr>
          <w:szCs w:val="24"/>
        </w:rPr>
        <w:t>. Az Akkreditáció felfüggesztése</w:t>
      </w:r>
    </w:p>
    <w:p w14:paraId="18CE7DE9" w14:textId="77777777" w:rsidR="00884F21" w:rsidRPr="009033D1" w:rsidRDefault="002C7EFF" w:rsidP="00884F21">
      <w:pPr>
        <w:pStyle w:val="Szablyzat"/>
        <w:rPr>
          <w:szCs w:val="24"/>
        </w:rPr>
      </w:pPr>
      <w:r>
        <w:rPr>
          <w:szCs w:val="24"/>
        </w:rPr>
        <w:t>4.6</w:t>
      </w:r>
      <w:r w:rsidR="00884F21" w:rsidRPr="009033D1">
        <w:rPr>
          <w:szCs w:val="24"/>
        </w:rPr>
        <w:t xml:space="preserve">.1. Ha a Képzési Hely a Továbbképzésre vonatkozó jogszabályban, e szabályzatban vagy a Határozatban meghatározott kötelezettségeit megsérti, és ezzel a Továbbképzéssel elérni kívánt célok elérését jelentősen sérti vagy közvetlenül, nyilvánvalóan és jelentős mértékben veszélyezteti, az Akkreditációját az OAB indokolt határozattal felfüggesztheti. Az OAB az Akkreditáció felfüggesztésének a hatályát – a Továbbképzésre Kötelezettek jogos érdekeinek a védelmében – a </w:t>
      </w:r>
      <w:r w:rsidR="00884F21" w:rsidRPr="002C7EFF">
        <w:rPr>
          <w:szCs w:val="24"/>
        </w:rPr>
        <w:t>határozat közlésénél későbbi időponttól kezdve</w:t>
      </w:r>
      <w:r w:rsidR="00884F21">
        <w:rPr>
          <w:szCs w:val="24"/>
        </w:rPr>
        <w:t xml:space="preserve"> </w:t>
      </w:r>
      <w:r w:rsidR="00884F21" w:rsidRPr="009033D1">
        <w:rPr>
          <w:szCs w:val="24"/>
        </w:rPr>
        <w:t>is megállapíthatja.</w:t>
      </w:r>
    </w:p>
    <w:p w14:paraId="44C114C2" w14:textId="77777777" w:rsidR="00884F21" w:rsidRPr="009033D1" w:rsidRDefault="002C7EFF" w:rsidP="00884F21">
      <w:pPr>
        <w:pStyle w:val="Szablyzat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>.</w:t>
      </w:r>
      <w:r>
        <w:rPr>
          <w:szCs w:val="24"/>
        </w:rPr>
        <w:t>6</w:t>
      </w:r>
      <w:r w:rsidR="00884F21" w:rsidRPr="009033D1">
        <w:rPr>
          <w:szCs w:val="24"/>
        </w:rPr>
        <w:t>.</w:t>
      </w:r>
      <w:r>
        <w:rPr>
          <w:szCs w:val="24"/>
        </w:rPr>
        <w:t>2</w:t>
      </w:r>
      <w:r w:rsidR="00884F21" w:rsidRPr="009033D1">
        <w:rPr>
          <w:szCs w:val="24"/>
        </w:rPr>
        <w:t>. Az Akkreditáció felfüggesztését meg kell szüntetni, ha az elrendelésének az oka megszűnt.</w:t>
      </w:r>
    </w:p>
    <w:p w14:paraId="24D54F51" w14:textId="4FE74E98" w:rsidR="00884F21" w:rsidRPr="009033D1" w:rsidRDefault="002C7EFF" w:rsidP="00866869">
      <w:pPr>
        <w:pStyle w:val="Szablyzat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>.</w:t>
      </w:r>
      <w:r>
        <w:rPr>
          <w:szCs w:val="24"/>
        </w:rPr>
        <w:t>6</w:t>
      </w:r>
      <w:r w:rsidR="00884F21" w:rsidRPr="009033D1">
        <w:rPr>
          <w:szCs w:val="24"/>
        </w:rPr>
        <w:t>.</w:t>
      </w:r>
      <w:r>
        <w:rPr>
          <w:szCs w:val="24"/>
        </w:rPr>
        <w:t>3</w:t>
      </w:r>
      <w:r w:rsidR="00884F21" w:rsidRPr="009033D1">
        <w:rPr>
          <w:szCs w:val="24"/>
        </w:rPr>
        <w:t>. Az OAB az Akkreditációt, a Képzési Hely nyilvántartásba vételét, az Akkreditáció megszűnését, megvonását, valamint felfüggesztését a MÜK honapján az erről szóló határozat közlését követő két munkanapon belül közzéteszi.</w:t>
      </w:r>
    </w:p>
    <w:p w14:paraId="26509C1C" w14:textId="5F9BECF5" w:rsidR="00884F21" w:rsidRPr="009033D1" w:rsidRDefault="002C7EFF" w:rsidP="00884F21">
      <w:pPr>
        <w:pStyle w:val="Cmsor2"/>
        <w:keepNext w:val="0"/>
        <w:rPr>
          <w:i w:val="0"/>
          <w:szCs w:val="24"/>
        </w:rPr>
      </w:pPr>
      <w:r w:rsidRPr="002C7EFF">
        <w:rPr>
          <w:i w:val="0"/>
          <w:szCs w:val="24"/>
        </w:rPr>
        <w:t>4</w:t>
      </w:r>
      <w:r w:rsidR="00884F21" w:rsidRPr="002C7EFF">
        <w:rPr>
          <w:i w:val="0"/>
          <w:szCs w:val="24"/>
        </w:rPr>
        <w:t xml:space="preserve">.7. </w:t>
      </w:r>
      <w:r w:rsidR="00487D0B">
        <w:rPr>
          <w:i w:val="0"/>
          <w:szCs w:val="24"/>
        </w:rPr>
        <w:t>Kifogás</w:t>
      </w:r>
    </w:p>
    <w:p w14:paraId="7D81B529" w14:textId="77BEF0E9" w:rsidR="00884F21" w:rsidRPr="009033D1" w:rsidRDefault="002C7EFF" w:rsidP="00884F21">
      <w:pPr>
        <w:pStyle w:val="Szablyzat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 xml:space="preserve">.7.1. Az </w:t>
      </w:r>
      <w:proofErr w:type="spellStart"/>
      <w:r w:rsidR="00884F21" w:rsidRPr="009033D1">
        <w:rPr>
          <w:szCs w:val="24"/>
        </w:rPr>
        <w:t>OAB-nak</w:t>
      </w:r>
      <w:proofErr w:type="spellEnd"/>
      <w:r w:rsidR="00884F21" w:rsidRPr="009033D1">
        <w:rPr>
          <w:szCs w:val="24"/>
        </w:rPr>
        <w:t xml:space="preserve"> a Kérelmet elutasító, </w:t>
      </w:r>
      <w:r w:rsidR="00710AD8">
        <w:rPr>
          <w:szCs w:val="24"/>
        </w:rPr>
        <w:t xml:space="preserve">az Akkreditációt a Kérelemtől eltérő tartalommal megadó, </w:t>
      </w:r>
      <w:r w:rsidR="00884F21" w:rsidRPr="009033D1">
        <w:rPr>
          <w:szCs w:val="24"/>
        </w:rPr>
        <w:t>az Akkreditáció megszűnését megállapító, az Akkreditációt</w:t>
      </w:r>
      <w:r>
        <w:rPr>
          <w:szCs w:val="24"/>
        </w:rPr>
        <w:t xml:space="preserve"> v</w:t>
      </w:r>
      <w:r w:rsidR="00884F21" w:rsidRPr="009033D1">
        <w:rPr>
          <w:szCs w:val="24"/>
        </w:rPr>
        <w:t xml:space="preserve">isszavonó és az Akkreditációt felfüggesztő határozata ellen a közléstől számított tizenöt napon belül előterjesztendő </w:t>
      </w:r>
      <w:r w:rsidR="00487D0B">
        <w:rPr>
          <w:szCs w:val="24"/>
        </w:rPr>
        <w:t>kifogásnak</w:t>
      </w:r>
      <w:r w:rsidR="00487D0B" w:rsidRPr="009033D1">
        <w:rPr>
          <w:szCs w:val="24"/>
        </w:rPr>
        <w:t xml:space="preserve"> </w:t>
      </w:r>
      <w:r w:rsidR="00884F21" w:rsidRPr="009033D1">
        <w:rPr>
          <w:szCs w:val="24"/>
        </w:rPr>
        <w:t>van helye.</w:t>
      </w:r>
    </w:p>
    <w:p w14:paraId="740FE1AC" w14:textId="24D71658" w:rsidR="00884F21" w:rsidRPr="009033D1" w:rsidRDefault="002C7EFF" w:rsidP="00884F21">
      <w:pPr>
        <w:pStyle w:val="Szablyzat"/>
        <w:rPr>
          <w:szCs w:val="24"/>
        </w:rPr>
      </w:pPr>
      <w:r>
        <w:rPr>
          <w:szCs w:val="24"/>
        </w:rPr>
        <w:lastRenderedPageBreak/>
        <w:t>4</w:t>
      </w:r>
      <w:r w:rsidR="00884F21" w:rsidRPr="009033D1">
        <w:rPr>
          <w:szCs w:val="24"/>
        </w:rPr>
        <w:t>.</w:t>
      </w:r>
      <w:r>
        <w:rPr>
          <w:szCs w:val="24"/>
        </w:rPr>
        <w:t>7</w:t>
      </w:r>
      <w:r w:rsidR="00884F21" w:rsidRPr="00FD1374">
        <w:rPr>
          <w:szCs w:val="24"/>
        </w:rPr>
        <w:t xml:space="preserve">.2. Az OAB határozata elleni </w:t>
      </w:r>
      <w:r w:rsidR="00487D0B">
        <w:rPr>
          <w:szCs w:val="24"/>
        </w:rPr>
        <w:t>kifogást</w:t>
      </w:r>
      <w:r w:rsidR="00487D0B" w:rsidRPr="00FD1374">
        <w:rPr>
          <w:szCs w:val="24"/>
        </w:rPr>
        <w:t xml:space="preserve"> </w:t>
      </w:r>
      <w:r w:rsidR="00884F21" w:rsidRPr="00FD1374">
        <w:rPr>
          <w:szCs w:val="24"/>
        </w:rPr>
        <w:t xml:space="preserve">a MÜK elnöksége a </w:t>
      </w:r>
      <w:r w:rsidR="00FB6E08">
        <w:rPr>
          <w:szCs w:val="24"/>
        </w:rPr>
        <w:t>kifogás</w:t>
      </w:r>
      <w:r w:rsidR="00FB6E08" w:rsidRPr="00FD1374">
        <w:rPr>
          <w:szCs w:val="24"/>
        </w:rPr>
        <w:t xml:space="preserve"> </w:t>
      </w:r>
      <w:r w:rsidR="00884F21" w:rsidRPr="00FD1374">
        <w:rPr>
          <w:szCs w:val="24"/>
        </w:rPr>
        <w:t>előterjesztésétől számított hatvan napon belül</w:t>
      </w:r>
      <w:r w:rsidR="00884F21" w:rsidRPr="009033D1">
        <w:rPr>
          <w:szCs w:val="24"/>
        </w:rPr>
        <w:t xml:space="preserve"> bírálja el</w:t>
      </w:r>
      <w:r w:rsidR="00FD1374">
        <w:rPr>
          <w:szCs w:val="24"/>
        </w:rPr>
        <w:t>, és az OAB határozatát helybenhagyja, megváltoztatja vagy megsemmisít</w:t>
      </w:r>
      <w:r w:rsidR="00FB6E08">
        <w:rPr>
          <w:szCs w:val="24"/>
        </w:rPr>
        <w:t>i, valamint</w:t>
      </w:r>
      <w:r w:rsidR="00FD1374">
        <w:rPr>
          <w:szCs w:val="24"/>
        </w:rPr>
        <w:t xml:space="preserve"> az OAB-ot szükség szerint új eljárás lefolytatására utasítja</w:t>
      </w:r>
      <w:r w:rsidR="00884F21" w:rsidRPr="009033D1">
        <w:rPr>
          <w:szCs w:val="24"/>
        </w:rPr>
        <w:t>.</w:t>
      </w:r>
    </w:p>
    <w:p w14:paraId="20518663" w14:textId="7D883773" w:rsidR="00884F21" w:rsidRPr="009033D1" w:rsidRDefault="002C7EFF" w:rsidP="00884F21">
      <w:pPr>
        <w:pStyle w:val="Szablyzat"/>
        <w:rPr>
          <w:szCs w:val="24"/>
        </w:rPr>
      </w:pPr>
      <w:r w:rsidRPr="002C7EFF">
        <w:rPr>
          <w:szCs w:val="24"/>
        </w:rPr>
        <w:t>4</w:t>
      </w:r>
      <w:r w:rsidR="00884F21" w:rsidRPr="002C7EFF">
        <w:rPr>
          <w:szCs w:val="24"/>
        </w:rPr>
        <w:t>.</w:t>
      </w:r>
      <w:r w:rsidRPr="002C7EFF">
        <w:rPr>
          <w:szCs w:val="24"/>
        </w:rPr>
        <w:t>7</w:t>
      </w:r>
      <w:r w:rsidR="00884F21" w:rsidRPr="002C7EFF">
        <w:rPr>
          <w:szCs w:val="24"/>
        </w:rPr>
        <w:t xml:space="preserve">.3. A </w:t>
      </w:r>
      <w:r w:rsidR="00487D0B">
        <w:rPr>
          <w:szCs w:val="24"/>
        </w:rPr>
        <w:t>kifogás elbírálására irányuló</w:t>
      </w:r>
      <w:r w:rsidR="00487D0B" w:rsidRPr="002C7EFF">
        <w:rPr>
          <w:szCs w:val="24"/>
        </w:rPr>
        <w:t xml:space="preserve"> </w:t>
      </w:r>
      <w:r w:rsidR="00884F21" w:rsidRPr="002C7EFF">
        <w:rPr>
          <w:szCs w:val="24"/>
        </w:rPr>
        <w:t>eljárásban az elektronikus ügyintézés általános szabályairól szóló törvény szerinti elektronikus kapcsolattartás kötelező.</w:t>
      </w:r>
    </w:p>
    <w:p w14:paraId="729D4407" w14:textId="6DC43302" w:rsidR="00884F21" w:rsidRPr="009033D1" w:rsidRDefault="002C7EFF" w:rsidP="00884F21">
      <w:pPr>
        <w:pStyle w:val="Szablyzat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>.</w:t>
      </w:r>
      <w:r>
        <w:rPr>
          <w:szCs w:val="24"/>
        </w:rPr>
        <w:t>7</w:t>
      </w:r>
      <w:r w:rsidR="00884F21" w:rsidRPr="009033D1">
        <w:rPr>
          <w:szCs w:val="24"/>
        </w:rPr>
        <w:t xml:space="preserve">.4. Az Akkreditáció megszűnését megállapító, valamint az Akkreditáció felfüggesztését elrendelő határozat elleni </w:t>
      </w:r>
      <w:r w:rsidR="00487D0B">
        <w:rPr>
          <w:szCs w:val="24"/>
        </w:rPr>
        <w:t>kifogásnak</w:t>
      </w:r>
      <w:r w:rsidR="00487D0B" w:rsidRPr="009033D1">
        <w:rPr>
          <w:szCs w:val="24"/>
        </w:rPr>
        <w:t xml:space="preserve"> </w:t>
      </w:r>
      <w:r w:rsidR="00884F21" w:rsidRPr="009033D1">
        <w:rPr>
          <w:szCs w:val="24"/>
        </w:rPr>
        <w:t xml:space="preserve">nincs halasztó hatálya. </w:t>
      </w:r>
    </w:p>
    <w:p w14:paraId="1647A600" w14:textId="1AE5B3DD" w:rsidR="00884F21" w:rsidRPr="009033D1" w:rsidRDefault="002C7EFF" w:rsidP="00884F21">
      <w:pPr>
        <w:pStyle w:val="Szablyzat"/>
        <w:rPr>
          <w:szCs w:val="24"/>
        </w:rPr>
      </w:pPr>
      <w:r>
        <w:rPr>
          <w:szCs w:val="24"/>
        </w:rPr>
        <w:t>4</w:t>
      </w:r>
      <w:r w:rsidR="00884F21" w:rsidRPr="009033D1">
        <w:rPr>
          <w:szCs w:val="24"/>
        </w:rPr>
        <w:t>.</w:t>
      </w:r>
      <w:r>
        <w:rPr>
          <w:szCs w:val="24"/>
        </w:rPr>
        <w:t>7</w:t>
      </w:r>
      <w:r w:rsidR="00884F21" w:rsidRPr="009033D1">
        <w:rPr>
          <w:szCs w:val="24"/>
        </w:rPr>
        <w:t xml:space="preserve">.5. Az OAB a határozat </w:t>
      </w:r>
      <w:r w:rsidR="00487D0B">
        <w:rPr>
          <w:szCs w:val="24"/>
        </w:rPr>
        <w:t>kifogásra</w:t>
      </w:r>
      <w:r w:rsidR="00487D0B" w:rsidRPr="009033D1">
        <w:rPr>
          <w:szCs w:val="24"/>
        </w:rPr>
        <w:t xml:space="preserve"> </w:t>
      </w:r>
      <w:r w:rsidR="00884F21" w:rsidRPr="009033D1">
        <w:rPr>
          <w:szCs w:val="24"/>
        </w:rPr>
        <w:t>tekintet nélküli végrehajthatóságát elrendelheti, ha a végrehajtás elmaradása a Továbbképzéssel elérni kívánt célok elérését jelentősen sértené vagy közvetlenül, nyilvánvalóan és jelentős mértékben veszélyeztetné.</w:t>
      </w:r>
    </w:p>
    <w:p w14:paraId="55B7FF60" w14:textId="77777777" w:rsidR="00884F21" w:rsidRPr="009033D1" w:rsidRDefault="002C7EFF" w:rsidP="002C7EFF">
      <w:pPr>
        <w:pStyle w:val="Cmsor1"/>
      </w:pPr>
      <w:r>
        <w:t>5</w:t>
      </w:r>
      <w:r w:rsidR="00884F21" w:rsidRPr="009033D1">
        <w:t>.</w:t>
      </w:r>
      <w:r w:rsidR="00884F21" w:rsidRPr="009033D1">
        <w:rPr>
          <w:rFonts w:ascii="Arial" w:eastAsia="Arial" w:hAnsi="Arial" w:cs="Arial"/>
        </w:rPr>
        <w:t xml:space="preserve"> </w:t>
      </w:r>
      <w:r w:rsidR="00884F21" w:rsidRPr="009033D1">
        <w:t>Képzési események</w:t>
      </w:r>
    </w:p>
    <w:p w14:paraId="0ECCFA9E" w14:textId="77777777" w:rsidR="00884F21" w:rsidRPr="002C7EFF" w:rsidRDefault="002C7EFF" w:rsidP="002C7EFF">
      <w:pPr>
        <w:pStyle w:val="Cmsor2"/>
      </w:pPr>
      <w:r w:rsidRPr="002C7EFF">
        <w:t>5</w:t>
      </w:r>
      <w:r w:rsidR="00884F21" w:rsidRPr="002C7EFF">
        <w:t>.1.</w:t>
      </w:r>
      <w:r w:rsidR="00884F21" w:rsidRPr="002C7EFF">
        <w:rPr>
          <w:rFonts w:eastAsia="Arial"/>
        </w:rPr>
        <w:t xml:space="preserve"> A </w:t>
      </w:r>
      <w:r w:rsidR="00884F21" w:rsidRPr="002C7EFF">
        <w:t>Képzési Események fajtái</w:t>
      </w:r>
    </w:p>
    <w:p w14:paraId="68B732B9" w14:textId="77777777" w:rsidR="002C7EFF" w:rsidRPr="009033D1" w:rsidRDefault="002C7EFF" w:rsidP="00884F21">
      <w:pPr>
        <w:pStyle w:val="Szablyzat"/>
        <w:rPr>
          <w:szCs w:val="24"/>
        </w:rPr>
      </w:pPr>
      <w:r>
        <w:rPr>
          <w:szCs w:val="24"/>
        </w:rPr>
        <w:t xml:space="preserve">5.1.1. A Képzési </w:t>
      </w:r>
      <w:r w:rsidRPr="002C7EFF">
        <w:rPr>
          <w:szCs w:val="24"/>
        </w:rPr>
        <w:t xml:space="preserve">Esemény függetlenül attól, hogy ez elektronikus úton hozzáférhető és teljesíthető (a továbbiakban együtt: </w:t>
      </w:r>
      <w:proofErr w:type="spellStart"/>
      <w:r w:rsidRPr="002C7EFF">
        <w:rPr>
          <w:szCs w:val="24"/>
        </w:rPr>
        <w:t>e-learning</w:t>
      </w:r>
      <w:proofErr w:type="spellEnd"/>
      <w:r w:rsidRPr="002C7EFF">
        <w:rPr>
          <w:szCs w:val="24"/>
        </w:rPr>
        <w:t>) vagy sem</w:t>
      </w:r>
    </w:p>
    <w:p w14:paraId="5721CD4E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 xml:space="preserve">a) </w:t>
      </w:r>
      <w:r w:rsidR="002C7EFF">
        <w:rPr>
          <w:szCs w:val="24"/>
        </w:rPr>
        <w:t xml:space="preserve">a </w:t>
      </w:r>
      <w:r w:rsidRPr="009033D1">
        <w:rPr>
          <w:szCs w:val="24"/>
        </w:rPr>
        <w:t>jog</w:t>
      </w:r>
      <w:r w:rsidR="002C7EFF">
        <w:rPr>
          <w:szCs w:val="24"/>
        </w:rPr>
        <w:t>tudományi,</w:t>
      </w:r>
      <w:r w:rsidRPr="009033D1">
        <w:rPr>
          <w:szCs w:val="24"/>
        </w:rPr>
        <w:t xml:space="preserve"> </w:t>
      </w:r>
      <w:r w:rsidR="002C7EFF">
        <w:rPr>
          <w:szCs w:val="24"/>
        </w:rPr>
        <w:t xml:space="preserve">államtudományi, joggyakorlati, közigazgatási, jogi </w:t>
      </w:r>
      <w:r w:rsidRPr="009033D1">
        <w:rPr>
          <w:szCs w:val="24"/>
        </w:rPr>
        <w:t>szakmai nyelvgyakorlatot</w:t>
      </w:r>
      <w:r w:rsidR="002C7EFF">
        <w:rPr>
          <w:szCs w:val="24"/>
        </w:rPr>
        <w:t>, illetve az ügyvédi tevékenység gyakorlását egyébként</w:t>
      </w:r>
      <w:r w:rsidRPr="009033D1">
        <w:rPr>
          <w:szCs w:val="24"/>
        </w:rPr>
        <w:t xml:space="preserve"> segítő tanfolyam</w:t>
      </w:r>
      <w:r>
        <w:rPr>
          <w:szCs w:val="24"/>
        </w:rPr>
        <w:t xml:space="preserve"> vagy tréning</w:t>
      </w:r>
      <w:r w:rsidRPr="009033D1">
        <w:rPr>
          <w:szCs w:val="24"/>
        </w:rPr>
        <w:t xml:space="preserve"> (a továbbiakban együtt: tanfolyam), </w:t>
      </w:r>
    </w:p>
    <w:p w14:paraId="46CE0AF8" w14:textId="77777777" w:rsidR="00884F21" w:rsidRPr="009033D1" w:rsidRDefault="00884F21" w:rsidP="00884F21">
      <w:pPr>
        <w:pStyle w:val="Szablyzat"/>
        <w:rPr>
          <w:szCs w:val="24"/>
        </w:rPr>
      </w:pPr>
      <w:r>
        <w:rPr>
          <w:szCs w:val="24"/>
        </w:rPr>
        <w:t>b</w:t>
      </w:r>
      <w:r w:rsidRPr="009033D1">
        <w:rPr>
          <w:szCs w:val="24"/>
        </w:rPr>
        <w:t xml:space="preserve">) </w:t>
      </w:r>
      <w:r w:rsidR="002C7EFF">
        <w:rPr>
          <w:szCs w:val="24"/>
        </w:rPr>
        <w:t xml:space="preserve">a </w:t>
      </w:r>
      <w:r w:rsidRPr="009033D1">
        <w:rPr>
          <w:szCs w:val="24"/>
        </w:rPr>
        <w:t xml:space="preserve">jogtudományi, </w:t>
      </w:r>
      <w:r w:rsidR="002C7EFF">
        <w:rPr>
          <w:szCs w:val="24"/>
        </w:rPr>
        <w:t xml:space="preserve">államtudományi, </w:t>
      </w:r>
      <w:r w:rsidRPr="009033D1">
        <w:rPr>
          <w:szCs w:val="24"/>
        </w:rPr>
        <w:t xml:space="preserve">joggyakorlati, közigazgatási, illetve </w:t>
      </w:r>
      <w:r w:rsidR="00FD1374">
        <w:rPr>
          <w:szCs w:val="24"/>
        </w:rPr>
        <w:t xml:space="preserve">az </w:t>
      </w:r>
      <w:r w:rsidRPr="009033D1">
        <w:rPr>
          <w:szCs w:val="24"/>
        </w:rPr>
        <w:t>ügyvédi tevékenység fejlesztésére alkalmas más szakmai esemény vagy konferencia (a továbbiakban együtt: konferencia),</w:t>
      </w:r>
    </w:p>
    <w:p w14:paraId="69879991" w14:textId="77777777" w:rsidR="00884F21" w:rsidRPr="002C7EFF" w:rsidRDefault="00884F21" w:rsidP="00884F21">
      <w:pPr>
        <w:pStyle w:val="Szablyzat"/>
        <w:rPr>
          <w:szCs w:val="24"/>
        </w:rPr>
      </w:pPr>
      <w:r>
        <w:rPr>
          <w:szCs w:val="24"/>
        </w:rPr>
        <w:t>c</w:t>
      </w:r>
      <w:r w:rsidRPr="009033D1">
        <w:rPr>
          <w:szCs w:val="24"/>
        </w:rPr>
        <w:t xml:space="preserve">) </w:t>
      </w:r>
      <w:r w:rsidR="006612D9">
        <w:rPr>
          <w:szCs w:val="24"/>
        </w:rPr>
        <w:t xml:space="preserve">a </w:t>
      </w:r>
      <w:r w:rsidRPr="009033D1">
        <w:rPr>
          <w:szCs w:val="24"/>
        </w:rPr>
        <w:t xml:space="preserve">Képzési Hely által szervezett </w:t>
      </w:r>
      <w:r w:rsidR="002C7EFF" w:rsidRPr="009033D1">
        <w:rPr>
          <w:szCs w:val="24"/>
        </w:rPr>
        <w:t>jog</w:t>
      </w:r>
      <w:r w:rsidR="002C7EFF">
        <w:rPr>
          <w:szCs w:val="24"/>
        </w:rPr>
        <w:t>tudományi,</w:t>
      </w:r>
      <w:r w:rsidR="002C7EFF" w:rsidRPr="009033D1">
        <w:rPr>
          <w:szCs w:val="24"/>
        </w:rPr>
        <w:t xml:space="preserve"> </w:t>
      </w:r>
      <w:r w:rsidR="002C7EFF">
        <w:rPr>
          <w:szCs w:val="24"/>
        </w:rPr>
        <w:t>államtudományi, joggyakorlati</w:t>
      </w:r>
      <w:r w:rsidR="00FD1374">
        <w:rPr>
          <w:szCs w:val="24"/>
        </w:rPr>
        <w:t xml:space="preserve"> vagy</w:t>
      </w:r>
      <w:r w:rsidR="002C7EFF">
        <w:rPr>
          <w:szCs w:val="24"/>
        </w:rPr>
        <w:t xml:space="preserve"> közigazgatási </w:t>
      </w:r>
      <w:r w:rsidRPr="009033D1">
        <w:rPr>
          <w:szCs w:val="24"/>
        </w:rPr>
        <w:t>szakmai verseny (a továbbiakban: verseny)</w:t>
      </w:r>
      <w:r w:rsidR="002C7EFF">
        <w:rPr>
          <w:szCs w:val="24"/>
        </w:rPr>
        <w:t>.</w:t>
      </w:r>
    </w:p>
    <w:p w14:paraId="121B48D7" w14:textId="77777777" w:rsidR="00884F21" w:rsidRPr="009033D1" w:rsidRDefault="005E2C58" w:rsidP="00884F21">
      <w:pPr>
        <w:pStyle w:val="Cmsor2"/>
        <w:keepNext w:val="0"/>
        <w:rPr>
          <w:szCs w:val="24"/>
        </w:rPr>
      </w:pPr>
      <w:r>
        <w:rPr>
          <w:szCs w:val="24"/>
        </w:rPr>
        <w:t>5</w:t>
      </w:r>
      <w:r w:rsidR="00884F21" w:rsidRPr="009033D1">
        <w:rPr>
          <w:szCs w:val="24"/>
        </w:rPr>
        <w:t>.2. A Képzési Esemény bejelentése</w:t>
      </w:r>
    </w:p>
    <w:p w14:paraId="3BC60891" w14:textId="77777777" w:rsidR="00884F21" w:rsidRPr="009033D1" w:rsidRDefault="005E2C58" w:rsidP="00884F21">
      <w:pPr>
        <w:pStyle w:val="Szablyzat"/>
        <w:rPr>
          <w:szCs w:val="24"/>
        </w:rPr>
      </w:pPr>
      <w:r>
        <w:rPr>
          <w:szCs w:val="24"/>
        </w:rPr>
        <w:t>5</w:t>
      </w:r>
      <w:r w:rsidR="00884F21" w:rsidRPr="009033D1">
        <w:rPr>
          <w:szCs w:val="24"/>
        </w:rPr>
        <w:t>.2.1. A Kamara</w:t>
      </w:r>
      <w:r>
        <w:rPr>
          <w:szCs w:val="24"/>
        </w:rPr>
        <w:t xml:space="preserve"> </w:t>
      </w:r>
      <w:r w:rsidR="00884F21" w:rsidRPr="009033D1">
        <w:rPr>
          <w:szCs w:val="24"/>
        </w:rPr>
        <w:t>az általa szervezett Képzési Eseményt a meghirdetését megelőző nyolcadik munkanapig az OAB részére elektronikus úton bejelenti.</w:t>
      </w:r>
    </w:p>
    <w:p w14:paraId="37437FD0" w14:textId="6F4CAD74" w:rsidR="00884F21" w:rsidRPr="009033D1" w:rsidRDefault="005E2C58" w:rsidP="00884F21">
      <w:pPr>
        <w:pStyle w:val="Szablyzat"/>
        <w:rPr>
          <w:szCs w:val="24"/>
        </w:rPr>
      </w:pPr>
      <w:r>
        <w:rPr>
          <w:szCs w:val="24"/>
        </w:rPr>
        <w:t>5</w:t>
      </w:r>
      <w:r w:rsidR="00884F21" w:rsidRPr="009033D1">
        <w:rPr>
          <w:szCs w:val="24"/>
        </w:rPr>
        <w:t>.2.2. A</w:t>
      </w:r>
      <w:r w:rsidR="00FB6E08">
        <w:rPr>
          <w:szCs w:val="24"/>
        </w:rPr>
        <w:t>z</w:t>
      </w:r>
      <w:r w:rsidR="00884F21" w:rsidRPr="009033D1">
        <w:rPr>
          <w:szCs w:val="24"/>
        </w:rPr>
        <w:t xml:space="preserve"> </w:t>
      </w:r>
      <w:r w:rsidR="00FB6E08">
        <w:rPr>
          <w:szCs w:val="24"/>
        </w:rPr>
        <w:t xml:space="preserve">akkreditált </w:t>
      </w:r>
      <w:r w:rsidR="00884F21" w:rsidRPr="009033D1">
        <w:rPr>
          <w:szCs w:val="24"/>
        </w:rPr>
        <w:t xml:space="preserve">Képzési Hely az általa szervezett Képzési Eseményt a meghirdetését megelőző </w:t>
      </w:r>
      <w:r w:rsidR="00C92B01">
        <w:rPr>
          <w:szCs w:val="24"/>
        </w:rPr>
        <w:t xml:space="preserve">tizenöt </w:t>
      </w:r>
      <w:r w:rsidR="00884F21" w:rsidRPr="009033D1">
        <w:rPr>
          <w:szCs w:val="24"/>
        </w:rPr>
        <w:t>napig köteles az OAB részére elektronikus úton bejelenti.</w:t>
      </w:r>
      <w:r w:rsidR="00BB51EA">
        <w:rPr>
          <w:szCs w:val="24"/>
        </w:rPr>
        <w:t xml:space="preserve"> </w:t>
      </w:r>
      <w:r w:rsidR="00BB51EA" w:rsidRPr="003C450F">
        <w:rPr>
          <w:bCs/>
        </w:rPr>
        <w:t xml:space="preserve">A Munkáltató az általa kizárólag a saját kamarai jogtanácsosai részére szervezett képzés esetén a Képzési Eseményt legkésőbb </w:t>
      </w:r>
      <w:r w:rsidR="00BB51EA">
        <w:rPr>
          <w:bCs/>
        </w:rPr>
        <w:t xml:space="preserve">az </w:t>
      </w:r>
      <w:r w:rsidR="00BB51EA" w:rsidRPr="003C450F">
        <w:rPr>
          <w:bCs/>
        </w:rPr>
        <w:t xml:space="preserve">annak </w:t>
      </w:r>
      <w:r w:rsidR="00BB51EA">
        <w:rPr>
          <w:bCs/>
        </w:rPr>
        <w:t xml:space="preserve">a </w:t>
      </w:r>
      <w:r w:rsidR="00BB51EA" w:rsidRPr="003C450F">
        <w:rPr>
          <w:bCs/>
        </w:rPr>
        <w:t>megtartás</w:t>
      </w:r>
      <w:r w:rsidR="00BB51EA">
        <w:rPr>
          <w:bCs/>
        </w:rPr>
        <w:t>át megelőző nyolcadik</w:t>
      </w:r>
      <w:r w:rsidR="00BB51EA" w:rsidRPr="003C450F">
        <w:rPr>
          <w:bCs/>
        </w:rPr>
        <w:t xml:space="preserve"> napig az OAB részére elektronikus úton bejelenti.</w:t>
      </w:r>
    </w:p>
    <w:p w14:paraId="338B1FF0" w14:textId="47A3000B" w:rsidR="00884F21" w:rsidRPr="009033D1" w:rsidRDefault="005E2C58" w:rsidP="00884F21">
      <w:pPr>
        <w:pStyle w:val="Szablyzat"/>
        <w:rPr>
          <w:szCs w:val="24"/>
        </w:rPr>
      </w:pPr>
      <w:r>
        <w:rPr>
          <w:szCs w:val="24"/>
        </w:rPr>
        <w:t>5</w:t>
      </w:r>
      <w:r w:rsidR="00884F21" w:rsidRPr="009033D1">
        <w:rPr>
          <w:szCs w:val="24"/>
        </w:rPr>
        <w:t>.2.3. A nem Képzési Hely által külföldön vagy belföldön külföldi által szervezett tanfolyamot, konferenciát, versenyt az azon részt vevő Továbbképzésre Kötelezett, illetve a Munkáltató alkalmazásában álló Továbbképzésre Kötelezettek tekintetében a Munkáltató, a</w:t>
      </w:r>
      <w:r w:rsidR="000F4FB6">
        <w:rPr>
          <w:szCs w:val="24"/>
        </w:rPr>
        <w:t>z</w:t>
      </w:r>
      <w:r w:rsidR="00884F21" w:rsidRPr="009033D1">
        <w:rPr>
          <w:szCs w:val="24"/>
        </w:rPr>
        <w:t xml:space="preserve"> </w:t>
      </w:r>
      <w:r w:rsidR="000F4FB6">
        <w:rPr>
          <w:szCs w:val="24"/>
        </w:rPr>
        <w:t xml:space="preserve">eseményt </w:t>
      </w:r>
      <w:r>
        <w:rPr>
          <w:szCs w:val="24"/>
        </w:rPr>
        <w:t>követő</w:t>
      </w:r>
      <w:r w:rsidR="00884F21">
        <w:rPr>
          <w:szCs w:val="24"/>
        </w:rPr>
        <w:t xml:space="preserve"> hatvan</w:t>
      </w:r>
      <w:r w:rsidR="00710AD8">
        <w:rPr>
          <w:szCs w:val="24"/>
        </w:rPr>
        <w:t>adik</w:t>
      </w:r>
      <w:r>
        <w:rPr>
          <w:szCs w:val="24"/>
        </w:rPr>
        <w:t xml:space="preserve"> nap</w:t>
      </w:r>
      <w:r w:rsidR="00710AD8">
        <w:rPr>
          <w:szCs w:val="24"/>
        </w:rPr>
        <w:t>ig</w:t>
      </w:r>
      <w:r w:rsidR="00884F21" w:rsidRPr="009033D1">
        <w:rPr>
          <w:szCs w:val="24"/>
        </w:rPr>
        <w:t xml:space="preserve"> jelentheti be az </w:t>
      </w:r>
      <w:proofErr w:type="spellStart"/>
      <w:r w:rsidR="00884F21" w:rsidRPr="009033D1">
        <w:rPr>
          <w:szCs w:val="24"/>
        </w:rPr>
        <w:t>OAB-nak</w:t>
      </w:r>
      <w:proofErr w:type="spellEnd"/>
      <w:r w:rsidR="00884F21" w:rsidRPr="009033D1">
        <w:rPr>
          <w:szCs w:val="24"/>
        </w:rPr>
        <w:t xml:space="preserve"> Képzési Eseményként történő nyilvántartásba vétel és kreditpontérték meghatározása érdekében. </w:t>
      </w:r>
    </w:p>
    <w:p w14:paraId="7B54F7B3" w14:textId="77777777" w:rsidR="00884F21" w:rsidRPr="009033D1" w:rsidRDefault="005E2C58" w:rsidP="00884F21">
      <w:pPr>
        <w:pStyle w:val="Szablyzat"/>
        <w:rPr>
          <w:szCs w:val="24"/>
        </w:rPr>
      </w:pPr>
      <w:r>
        <w:rPr>
          <w:szCs w:val="24"/>
        </w:rPr>
        <w:t>5</w:t>
      </w:r>
      <w:r w:rsidR="00884F21" w:rsidRPr="009033D1">
        <w:rPr>
          <w:szCs w:val="24"/>
        </w:rPr>
        <w:t xml:space="preserve">.2.4. Ha a képzési eseményre Kamarával vagy Képzési Hellyel kötött megállapodás alapján kerül sor, ezt a bejelentésben a Kamara és a Képzési Hely megnevezésével kell közölni. </w:t>
      </w:r>
    </w:p>
    <w:p w14:paraId="05AF931B" w14:textId="77777777" w:rsidR="00884F21" w:rsidRPr="009033D1" w:rsidRDefault="005E2C58" w:rsidP="00884F21">
      <w:pPr>
        <w:pStyle w:val="Cmsor2"/>
        <w:keepNext w:val="0"/>
        <w:rPr>
          <w:szCs w:val="24"/>
        </w:rPr>
      </w:pPr>
      <w:r>
        <w:rPr>
          <w:szCs w:val="24"/>
        </w:rPr>
        <w:lastRenderedPageBreak/>
        <w:t>5</w:t>
      </w:r>
      <w:r w:rsidR="00884F21" w:rsidRPr="009033D1">
        <w:rPr>
          <w:szCs w:val="24"/>
        </w:rPr>
        <w:t xml:space="preserve">.3. A Képzési Esemény nyilvántartásba vétele </w:t>
      </w:r>
    </w:p>
    <w:p w14:paraId="3BAB16B3" w14:textId="77777777" w:rsidR="005E2C58" w:rsidRDefault="005E2C58" w:rsidP="00884F21">
      <w:pPr>
        <w:pStyle w:val="Szablyzat"/>
        <w:rPr>
          <w:szCs w:val="24"/>
        </w:rPr>
      </w:pPr>
      <w:r>
        <w:rPr>
          <w:szCs w:val="24"/>
        </w:rPr>
        <w:t>5</w:t>
      </w:r>
      <w:r w:rsidR="00884F21" w:rsidRPr="009033D1">
        <w:rPr>
          <w:szCs w:val="24"/>
        </w:rPr>
        <w:t>.</w:t>
      </w:r>
      <w:r w:rsidR="00884F21">
        <w:rPr>
          <w:szCs w:val="24"/>
        </w:rPr>
        <w:t>3</w:t>
      </w:r>
      <w:r w:rsidR="00884F21" w:rsidRPr="009033D1">
        <w:rPr>
          <w:szCs w:val="24"/>
        </w:rPr>
        <w:t>.</w:t>
      </w:r>
      <w:r w:rsidR="00884F21">
        <w:rPr>
          <w:szCs w:val="24"/>
        </w:rPr>
        <w:t>1</w:t>
      </w:r>
      <w:r w:rsidR="00884F21" w:rsidRPr="009033D1">
        <w:rPr>
          <w:szCs w:val="24"/>
        </w:rPr>
        <w:t xml:space="preserve">. </w:t>
      </w:r>
      <w:r>
        <w:rPr>
          <w:szCs w:val="24"/>
        </w:rPr>
        <w:t xml:space="preserve">Az OAB a Képzési Esemény nyilvántartásba vételéről </w:t>
      </w:r>
    </w:p>
    <w:p w14:paraId="2D92AB18" w14:textId="77777777" w:rsidR="005E2C58" w:rsidRDefault="005E2C58" w:rsidP="00884F21">
      <w:pPr>
        <w:pStyle w:val="Szablyzat"/>
        <w:rPr>
          <w:szCs w:val="24"/>
        </w:rPr>
      </w:pPr>
      <w:r>
        <w:rPr>
          <w:szCs w:val="24"/>
        </w:rPr>
        <w:t>a) a Kamara által bejelentés kézhezvételétől számított nyolc,</w:t>
      </w:r>
    </w:p>
    <w:p w14:paraId="6EBA77EE" w14:textId="5345714C" w:rsidR="00884F21" w:rsidRDefault="005E2C58" w:rsidP="00884F21">
      <w:pPr>
        <w:pStyle w:val="Szablyzat"/>
        <w:rPr>
          <w:szCs w:val="24"/>
        </w:rPr>
      </w:pPr>
      <w:r>
        <w:rPr>
          <w:szCs w:val="24"/>
        </w:rPr>
        <w:t xml:space="preserve">b) a más Képzési Hely által bejelentett Képzési Esemény kézhezvételétől számított </w:t>
      </w:r>
      <w:r w:rsidR="00C92B01">
        <w:rPr>
          <w:szCs w:val="24"/>
        </w:rPr>
        <w:t>tizenöt</w:t>
      </w:r>
    </w:p>
    <w:p w14:paraId="0297D8DB" w14:textId="77777777" w:rsidR="005E2C58" w:rsidRPr="009033D1" w:rsidRDefault="005E2C58" w:rsidP="00884F21">
      <w:pPr>
        <w:pStyle w:val="Szablyzat"/>
        <w:rPr>
          <w:szCs w:val="24"/>
        </w:rPr>
      </w:pPr>
      <w:r>
        <w:rPr>
          <w:szCs w:val="24"/>
        </w:rPr>
        <w:t>napon belül dönt, és e határidőn belül döntését közli a kérelmezővel.</w:t>
      </w:r>
    </w:p>
    <w:p w14:paraId="1666F28C" w14:textId="77777777" w:rsidR="00884F21" w:rsidRPr="009033D1" w:rsidRDefault="005E2C58" w:rsidP="00884F21">
      <w:pPr>
        <w:pStyle w:val="Szablyzat"/>
        <w:rPr>
          <w:szCs w:val="24"/>
        </w:rPr>
      </w:pPr>
      <w:r>
        <w:rPr>
          <w:szCs w:val="24"/>
        </w:rPr>
        <w:t>5</w:t>
      </w:r>
      <w:r w:rsidR="00884F21" w:rsidRPr="009033D1">
        <w:rPr>
          <w:szCs w:val="24"/>
        </w:rPr>
        <w:t>.3.</w:t>
      </w:r>
      <w:r>
        <w:rPr>
          <w:szCs w:val="24"/>
        </w:rPr>
        <w:t>2</w:t>
      </w:r>
      <w:r w:rsidR="00884F21" w:rsidRPr="009033D1">
        <w:rPr>
          <w:szCs w:val="24"/>
        </w:rPr>
        <w:t>.</w:t>
      </w:r>
      <w:r w:rsidR="00884F21" w:rsidRPr="009033D1">
        <w:rPr>
          <w:rFonts w:ascii="Arial" w:eastAsia="Arial" w:hAnsi="Arial" w:cs="Arial"/>
          <w:szCs w:val="24"/>
        </w:rPr>
        <w:t xml:space="preserve"> </w:t>
      </w:r>
      <w:r w:rsidR="00884F21" w:rsidRPr="009033D1">
        <w:rPr>
          <w:szCs w:val="24"/>
        </w:rPr>
        <w:t xml:space="preserve">A Képző Hely által határidőben bejelentett Képzési Esemény akkor vehető nyilvántartásba, és ahhoz akkor rendelhető kreditpont, ha a bejelentés tartalmazza </w:t>
      </w:r>
    </w:p>
    <w:p w14:paraId="0673A60E" w14:textId="77777777" w:rsidR="00884F21" w:rsidRPr="009033D1" w:rsidRDefault="00884F21" w:rsidP="00884F21">
      <w:pPr>
        <w:pStyle w:val="Szablyzat"/>
        <w:rPr>
          <w:rFonts w:ascii="Arial" w:eastAsia="Arial" w:hAnsi="Arial" w:cs="Arial"/>
          <w:szCs w:val="24"/>
        </w:rPr>
      </w:pPr>
      <w:r w:rsidRPr="009033D1">
        <w:rPr>
          <w:szCs w:val="24"/>
        </w:rPr>
        <w:t>a) a Képzési Hely nevét és Kamara kivételével az akkreditációs nyilvántartási számát, kivéve, ha a Képzési Esemény bejelentése az Kérelem előterjesztésével egyidejűleg történik,</w:t>
      </w:r>
    </w:p>
    <w:p w14:paraId="1DB60C41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b) a Képzési Esemény</w:t>
      </w:r>
    </w:p>
    <w:p w14:paraId="6C00D0AF" w14:textId="77777777" w:rsidR="00884F21" w:rsidRPr="009033D1" w:rsidRDefault="00884F21" w:rsidP="00884F21">
      <w:pPr>
        <w:pStyle w:val="Szablyzat"/>
        <w:rPr>
          <w:szCs w:val="24"/>
        </w:rPr>
      </w:pPr>
      <w:proofErr w:type="spellStart"/>
      <w:r w:rsidRPr="009033D1">
        <w:rPr>
          <w:szCs w:val="24"/>
        </w:rPr>
        <w:t>ba</w:t>
      </w:r>
      <w:proofErr w:type="spellEnd"/>
      <w:r w:rsidRPr="009033D1">
        <w:rPr>
          <w:szCs w:val="24"/>
        </w:rPr>
        <w:t>) helyszínét, ennek hiányában elérhetőségét,</w:t>
      </w:r>
    </w:p>
    <w:p w14:paraId="7652B6D1" w14:textId="77777777" w:rsidR="00884F21" w:rsidRPr="009033D1" w:rsidRDefault="00884F21" w:rsidP="00884F21">
      <w:pPr>
        <w:pStyle w:val="Szablyzat"/>
        <w:rPr>
          <w:szCs w:val="24"/>
        </w:rPr>
      </w:pPr>
      <w:proofErr w:type="spellStart"/>
      <w:r w:rsidRPr="009033D1">
        <w:rPr>
          <w:szCs w:val="24"/>
        </w:rPr>
        <w:t>bb</w:t>
      </w:r>
      <w:proofErr w:type="spellEnd"/>
      <w:r w:rsidRPr="009033D1">
        <w:rPr>
          <w:szCs w:val="24"/>
        </w:rPr>
        <w:t>) időpontját, ennek hiányában a hozzáférhetősége legalább kezdő időpontját,</w:t>
      </w:r>
    </w:p>
    <w:p w14:paraId="5E3C69D5" w14:textId="77777777" w:rsidR="00884F21" w:rsidRPr="009033D1" w:rsidRDefault="00884F21" w:rsidP="00884F21">
      <w:pPr>
        <w:pStyle w:val="Szablyzat"/>
        <w:rPr>
          <w:szCs w:val="24"/>
        </w:rPr>
      </w:pPr>
      <w:proofErr w:type="spellStart"/>
      <w:r w:rsidRPr="009033D1">
        <w:rPr>
          <w:szCs w:val="24"/>
        </w:rPr>
        <w:t>bc</w:t>
      </w:r>
      <w:proofErr w:type="spellEnd"/>
      <w:r w:rsidRPr="009033D1">
        <w:rPr>
          <w:szCs w:val="24"/>
        </w:rPr>
        <w:t>) fajtáját,</w:t>
      </w:r>
    </w:p>
    <w:p w14:paraId="4EB4FE99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c) a Képzési Eseményen vagy Eseményben való részvétel feltételeit, így különösen</w:t>
      </w:r>
    </w:p>
    <w:p w14:paraId="109814D8" w14:textId="77777777" w:rsidR="00884F21" w:rsidRPr="009033D1" w:rsidRDefault="00884F21" w:rsidP="00884F21">
      <w:pPr>
        <w:pStyle w:val="Szablyzat"/>
        <w:rPr>
          <w:szCs w:val="24"/>
        </w:rPr>
      </w:pPr>
      <w:proofErr w:type="spellStart"/>
      <w:r w:rsidRPr="009033D1">
        <w:rPr>
          <w:szCs w:val="24"/>
        </w:rPr>
        <w:t>ca</w:t>
      </w:r>
      <w:proofErr w:type="spellEnd"/>
      <w:r w:rsidRPr="009033D1">
        <w:rPr>
          <w:szCs w:val="24"/>
        </w:rPr>
        <w:t>) azt, hogy a Képzési Esemény nyilvános, zártkörű, feltételesen vagy korlátozottan nyilvános-e,</w:t>
      </w:r>
    </w:p>
    <w:p w14:paraId="35644D1B" w14:textId="77777777" w:rsidR="00884F21" w:rsidRPr="009033D1" w:rsidRDefault="00884F21" w:rsidP="00884F21">
      <w:pPr>
        <w:pStyle w:val="Szablyzat"/>
        <w:rPr>
          <w:szCs w:val="24"/>
        </w:rPr>
      </w:pPr>
      <w:proofErr w:type="spellStart"/>
      <w:r w:rsidRPr="009033D1">
        <w:rPr>
          <w:szCs w:val="24"/>
        </w:rPr>
        <w:t>cb</w:t>
      </w:r>
      <w:proofErr w:type="spellEnd"/>
      <w:r w:rsidRPr="009033D1">
        <w:rPr>
          <w:szCs w:val="24"/>
        </w:rPr>
        <w:t xml:space="preserve">) a Képzési Eseményen való részvételért kell-e, és ha igen milyen összegű díjat és hogyan kell megfizetni, </w:t>
      </w:r>
    </w:p>
    <w:p w14:paraId="63EEC5D8" w14:textId="2A185F81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 xml:space="preserve">cc) ha a Képzési Eseményen való részvételt a MÜK kötelezővé tette, </w:t>
      </w:r>
    </w:p>
    <w:p w14:paraId="5A28E2C8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 xml:space="preserve">d) a Képzési Esemény meghirdetésének módját, helyét és idejét, </w:t>
      </w:r>
    </w:p>
    <w:p w14:paraId="6D910166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e) a Képzési Esemény tárgyát, tematikáját és nyelvét,</w:t>
      </w:r>
    </w:p>
    <w:p w14:paraId="6EEF91B9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f) a Képzési Esemény szervezéséért és a kreditpont igazolások kiadásáért felelős természetes személy nevét, beosztását, elérhetőségi adatait,</w:t>
      </w:r>
    </w:p>
    <w:p w14:paraId="77B66728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g) a szakmai előadó vagy előadók nevét, szakmai referenciáit, ha ez értelmezhető,</w:t>
      </w:r>
    </w:p>
    <w:p w14:paraId="2BA05A9A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h) a kreditpontértékre vonatkozó javaslatot, valamint</w:t>
      </w:r>
    </w:p>
    <w:p w14:paraId="41C07D2B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i</w:t>
      </w:r>
      <w:r w:rsidR="005E2C58">
        <w:rPr>
          <w:szCs w:val="24"/>
        </w:rPr>
        <w:t>)</w:t>
      </w:r>
      <w:r w:rsidRPr="009033D1">
        <w:rPr>
          <w:szCs w:val="24"/>
        </w:rPr>
        <w:t xml:space="preserve"> a kreditpontigazolás módját. </w:t>
      </w:r>
    </w:p>
    <w:p w14:paraId="108EAF71" w14:textId="77777777" w:rsidR="00884F21" w:rsidRPr="009033D1" w:rsidRDefault="005E2C58" w:rsidP="00884F21">
      <w:pPr>
        <w:pStyle w:val="Szablyzat"/>
        <w:rPr>
          <w:szCs w:val="24"/>
        </w:rPr>
      </w:pPr>
      <w:r>
        <w:rPr>
          <w:szCs w:val="24"/>
        </w:rPr>
        <w:t>5</w:t>
      </w:r>
      <w:r w:rsidR="00884F21" w:rsidRPr="009033D1">
        <w:rPr>
          <w:szCs w:val="24"/>
        </w:rPr>
        <w:t>.3.</w:t>
      </w:r>
      <w:r>
        <w:rPr>
          <w:szCs w:val="24"/>
        </w:rPr>
        <w:t>3</w:t>
      </w:r>
      <w:r w:rsidR="00884F21" w:rsidRPr="009033D1">
        <w:rPr>
          <w:szCs w:val="24"/>
        </w:rPr>
        <w:t xml:space="preserve">. Az OAB a Képzési Eseményt akkor veszi nyilvántartásba, ha </w:t>
      </w:r>
    </w:p>
    <w:p w14:paraId="4CED4D34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a) tudományos, illetve</w:t>
      </w:r>
      <w:r w:rsidRPr="009033D1" w:rsidDel="00DE3676">
        <w:rPr>
          <w:szCs w:val="24"/>
        </w:rPr>
        <w:t xml:space="preserve"> </w:t>
      </w:r>
      <w:r w:rsidRPr="009033D1">
        <w:rPr>
          <w:szCs w:val="24"/>
        </w:rPr>
        <w:t xml:space="preserve">szakmai szempontból alkalmasnak tartja arra, hogy segítse az ügyvédi tevékenység gyakorlását, illetve javítsa annak színvonalát (a továbbiakban: Alkalmasság), és </w:t>
      </w:r>
    </w:p>
    <w:p w14:paraId="46B7A4D9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b) a</w:t>
      </w:r>
      <w:r w:rsidR="005E2C58">
        <w:rPr>
          <w:szCs w:val="24"/>
        </w:rPr>
        <w:t xml:space="preserve"> Kamarának nem minősülő</w:t>
      </w:r>
      <w:r w:rsidRPr="009033D1">
        <w:rPr>
          <w:szCs w:val="24"/>
        </w:rPr>
        <w:t xml:space="preserve"> Képzési Hely a nyilvántartásba vételi díjat a MÜK részére megfizette.</w:t>
      </w:r>
    </w:p>
    <w:p w14:paraId="0E3BF453" w14:textId="77777777" w:rsidR="005E2C58" w:rsidRDefault="005E2C58" w:rsidP="00884F21">
      <w:pPr>
        <w:pStyle w:val="Szablyzat"/>
        <w:rPr>
          <w:szCs w:val="24"/>
        </w:rPr>
      </w:pPr>
      <w:r>
        <w:rPr>
          <w:szCs w:val="24"/>
        </w:rPr>
        <w:lastRenderedPageBreak/>
        <w:t>5</w:t>
      </w:r>
      <w:r w:rsidR="00884F21" w:rsidRPr="009033D1">
        <w:rPr>
          <w:szCs w:val="24"/>
        </w:rPr>
        <w:t>.3.</w:t>
      </w:r>
      <w:r>
        <w:rPr>
          <w:szCs w:val="24"/>
        </w:rPr>
        <w:t>4</w:t>
      </w:r>
      <w:r w:rsidR="00884F21" w:rsidRPr="009033D1">
        <w:rPr>
          <w:szCs w:val="24"/>
        </w:rPr>
        <w:t xml:space="preserve">. A Képzési Esemény nyilvántartásba vételéért a MÜK részére díjat kell fizetni, amelynek mértékét a MÜK Elnöksége határozatban állapítja meg. </w:t>
      </w:r>
    </w:p>
    <w:p w14:paraId="2D18BF50" w14:textId="77777777" w:rsidR="00884F21" w:rsidRPr="009033D1" w:rsidDel="00DE3676" w:rsidRDefault="005E2C58" w:rsidP="00884F21">
      <w:pPr>
        <w:pStyle w:val="Szablyzat"/>
        <w:rPr>
          <w:szCs w:val="24"/>
        </w:rPr>
      </w:pPr>
      <w:r>
        <w:rPr>
          <w:szCs w:val="24"/>
        </w:rPr>
        <w:t xml:space="preserve">5.3.5. </w:t>
      </w:r>
      <w:r w:rsidR="00884F21" w:rsidRPr="009033D1">
        <w:rPr>
          <w:szCs w:val="24"/>
        </w:rPr>
        <w:t>A</w:t>
      </w:r>
      <w:r w:rsidRPr="005E2C58">
        <w:rPr>
          <w:szCs w:val="24"/>
        </w:rPr>
        <w:t xml:space="preserve"> </w:t>
      </w:r>
      <w:r w:rsidRPr="009033D1">
        <w:rPr>
          <w:szCs w:val="24"/>
        </w:rPr>
        <w:t xml:space="preserve">Képzési Esemény nyilvántartásba vételéért </w:t>
      </w:r>
      <w:r w:rsidR="00884F21" w:rsidRPr="009033D1">
        <w:rPr>
          <w:szCs w:val="24"/>
        </w:rPr>
        <w:t>fizetendő díj mértékéről szóló határozat közzététele és hatályba lépése között legalább negyvenöt napnak kell eltelnie.</w:t>
      </w:r>
    </w:p>
    <w:p w14:paraId="29702B84" w14:textId="77777777" w:rsidR="00884F21" w:rsidRPr="009033D1" w:rsidRDefault="005E2C58" w:rsidP="00884F21">
      <w:pPr>
        <w:pStyle w:val="Szablyzat"/>
        <w:rPr>
          <w:szCs w:val="24"/>
        </w:rPr>
      </w:pPr>
      <w:r>
        <w:rPr>
          <w:szCs w:val="24"/>
        </w:rPr>
        <w:t>5</w:t>
      </w:r>
      <w:r w:rsidR="00884F21" w:rsidRPr="009033D1">
        <w:rPr>
          <w:szCs w:val="24"/>
        </w:rPr>
        <w:t>.3.</w:t>
      </w:r>
      <w:r>
        <w:rPr>
          <w:szCs w:val="24"/>
        </w:rPr>
        <w:t>6</w:t>
      </w:r>
      <w:r w:rsidR="00884F21" w:rsidRPr="009033D1">
        <w:rPr>
          <w:szCs w:val="24"/>
        </w:rPr>
        <w:t>.</w:t>
      </w:r>
      <w:r w:rsidR="00884F21" w:rsidRPr="009033D1">
        <w:rPr>
          <w:rFonts w:ascii="Arial" w:eastAsia="Arial" w:hAnsi="Arial" w:cs="Arial"/>
          <w:szCs w:val="24"/>
        </w:rPr>
        <w:t xml:space="preserve"> </w:t>
      </w:r>
      <w:r w:rsidR="00884F21" w:rsidRPr="009033D1">
        <w:rPr>
          <w:szCs w:val="24"/>
        </w:rPr>
        <w:t>Az OAB a bejelentőt a bejelentés kiegészítésére hívhatja fel, ha a bejelentés hiányos vagy az alapján a Képzési Esemény Alkalmassága nem bírálható el.</w:t>
      </w:r>
    </w:p>
    <w:p w14:paraId="4F423D6B" w14:textId="77777777" w:rsidR="00884F21" w:rsidRPr="009033D1" w:rsidRDefault="005E2C58" w:rsidP="00884F21">
      <w:pPr>
        <w:pStyle w:val="Szablyzat"/>
        <w:rPr>
          <w:szCs w:val="24"/>
        </w:rPr>
      </w:pPr>
      <w:r>
        <w:rPr>
          <w:szCs w:val="24"/>
        </w:rPr>
        <w:t>5</w:t>
      </w:r>
      <w:r w:rsidR="00884F21" w:rsidRPr="009033D1">
        <w:rPr>
          <w:szCs w:val="24"/>
        </w:rPr>
        <w:t>.3.</w:t>
      </w:r>
      <w:r>
        <w:rPr>
          <w:szCs w:val="24"/>
        </w:rPr>
        <w:t>7</w:t>
      </w:r>
      <w:r w:rsidR="00884F21" w:rsidRPr="009033D1">
        <w:rPr>
          <w:szCs w:val="24"/>
        </w:rPr>
        <w:t>.</w:t>
      </w:r>
      <w:r w:rsidR="00884F21" w:rsidRPr="009033D1">
        <w:rPr>
          <w:rFonts w:ascii="Arial" w:eastAsia="Arial" w:hAnsi="Arial" w:cs="Arial"/>
          <w:szCs w:val="24"/>
        </w:rPr>
        <w:t xml:space="preserve"> </w:t>
      </w:r>
      <w:r w:rsidR="00884F21" w:rsidRPr="009033D1">
        <w:rPr>
          <w:szCs w:val="24"/>
        </w:rPr>
        <w:t>Az OAB a bejelentést a kézhezvételétől, a bejelentés kiegészítése esetén annak a kézhezvételétől számított tizenöt napon belül bírálja el.</w:t>
      </w:r>
    </w:p>
    <w:p w14:paraId="3B3B233D" w14:textId="77777777" w:rsidR="00884F21" w:rsidRPr="009033D1" w:rsidRDefault="005E2C58" w:rsidP="00884F21">
      <w:pPr>
        <w:pStyle w:val="Szablyzat"/>
        <w:rPr>
          <w:szCs w:val="24"/>
        </w:rPr>
      </w:pPr>
      <w:r>
        <w:rPr>
          <w:szCs w:val="24"/>
        </w:rPr>
        <w:t>5</w:t>
      </w:r>
      <w:r w:rsidR="00884F21" w:rsidRPr="009033D1">
        <w:rPr>
          <w:szCs w:val="24"/>
        </w:rPr>
        <w:t>.3.</w:t>
      </w:r>
      <w:r>
        <w:rPr>
          <w:szCs w:val="24"/>
        </w:rPr>
        <w:t>8</w:t>
      </w:r>
      <w:r w:rsidR="00884F21" w:rsidRPr="009033D1">
        <w:rPr>
          <w:szCs w:val="24"/>
        </w:rPr>
        <w:t>. Az OAB a Képzési Eseményt nyilvántartásba vevő határozatban megállapítja a Képzési Esemény</w:t>
      </w:r>
    </w:p>
    <w:p w14:paraId="66C3AE2E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a) nyilvántartási számát,</w:t>
      </w:r>
    </w:p>
    <w:p w14:paraId="7BFDFE70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b) a kreditpontértékét, indokolással,</w:t>
      </w:r>
    </w:p>
    <w:p w14:paraId="5A1705D2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c) nyilvántartási számának és kreditpontértékének a Képzési Esemény meghirdetése és az azzal kapcsolatos minden tájékoztatás során történő feltüntetésére vonatkozó kötelezést, valamint</w:t>
      </w:r>
    </w:p>
    <w:p w14:paraId="4047424C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d) adataiban bekövetkező változás haladéktalan bejelentésének a kötelezettségét.</w:t>
      </w:r>
    </w:p>
    <w:p w14:paraId="08C744DD" w14:textId="4E654128" w:rsidR="00884F21" w:rsidRPr="009033D1" w:rsidRDefault="005E2C58" w:rsidP="00884F21">
      <w:pPr>
        <w:pStyle w:val="Szablyzat"/>
        <w:rPr>
          <w:szCs w:val="24"/>
        </w:rPr>
      </w:pPr>
      <w:r>
        <w:rPr>
          <w:szCs w:val="24"/>
        </w:rPr>
        <w:t>5</w:t>
      </w:r>
      <w:r w:rsidR="00884F21" w:rsidRPr="009033D1">
        <w:rPr>
          <w:szCs w:val="24"/>
        </w:rPr>
        <w:t>.3.</w:t>
      </w:r>
      <w:r>
        <w:rPr>
          <w:szCs w:val="24"/>
        </w:rPr>
        <w:t>9</w:t>
      </w:r>
      <w:r w:rsidR="00884F21" w:rsidRPr="009033D1">
        <w:rPr>
          <w:szCs w:val="24"/>
        </w:rPr>
        <w:t>.</w:t>
      </w:r>
      <w:r w:rsidR="00884F21" w:rsidRPr="009033D1">
        <w:rPr>
          <w:rFonts w:ascii="Arial" w:eastAsia="Arial" w:hAnsi="Arial" w:cs="Arial"/>
          <w:szCs w:val="24"/>
        </w:rPr>
        <w:t xml:space="preserve"> </w:t>
      </w:r>
      <w:r w:rsidR="00884F21" w:rsidRPr="009033D1">
        <w:rPr>
          <w:szCs w:val="24"/>
        </w:rPr>
        <w:t xml:space="preserve">Az OAB </w:t>
      </w:r>
      <w:r w:rsidR="00BB51EA">
        <w:rPr>
          <w:szCs w:val="24"/>
        </w:rPr>
        <w:t xml:space="preserve">– a </w:t>
      </w:r>
      <w:r w:rsidR="00BB51EA" w:rsidRPr="00BB51EA">
        <w:rPr>
          <w:szCs w:val="24"/>
        </w:rPr>
        <w:t xml:space="preserve">Munkáltató által kizárólag a saját kamarai jogtanácsosai részére szervezett </w:t>
      </w:r>
      <w:r w:rsidR="00BB51EA">
        <w:rPr>
          <w:szCs w:val="24"/>
        </w:rPr>
        <w:t xml:space="preserve">Képzési Esemény kivételével – </w:t>
      </w:r>
      <w:r w:rsidR="00884F21" w:rsidRPr="009033D1">
        <w:rPr>
          <w:szCs w:val="24"/>
        </w:rPr>
        <w:t>a Képzési Esemény nyilvántartásba vételét a honlapján két munkanapon belül közzéteszi.</w:t>
      </w:r>
    </w:p>
    <w:p w14:paraId="5FA9914C" w14:textId="77777777" w:rsidR="00884F21" w:rsidRPr="009033D1" w:rsidRDefault="005E2C58" w:rsidP="00884F21">
      <w:pPr>
        <w:pStyle w:val="Szablyzat"/>
        <w:rPr>
          <w:szCs w:val="24"/>
        </w:rPr>
      </w:pPr>
      <w:r>
        <w:rPr>
          <w:szCs w:val="24"/>
        </w:rPr>
        <w:t>5</w:t>
      </w:r>
      <w:r w:rsidR="00884F21" w:rsidRPr="009033D1">
        <w:rPr>
          <w:szCs w:val="24"/>
        </w:rPr>
        <w:t>.3.</w:t>
      </w:r>
      <w:r>
        <w:rPr>
          <w:szCs w:val="24"/>
        </w:rPr>
        <w:t>10</w:t>
      </w:r>
      <w:r w:rsidR="00884F21" w:rsidRPr="009033D1">
        <w:rPr>
          <w:szCs w:val="24"/>
        </w:rPr>
        <w:t>.</w:t>
      </w:r>
      <w:r w:rsidR="00884F21" w:rsidRPr="009033D1">
        <w:rPr>
          <w:rFonts w:ascii="Arial" w:eastAsia="Arial" w:hAnsi="Arial" w:cs="Arial"/>
          <w:szCs w:val="24"/>
        </w:rPr>
        <w:t xml:space="preserve"> </w:t>
      </w:r>
      <w:r w:rsidR="00884F21" w:rsidRPr="009033D1">
        <w:rPr>
          <w:szCs w:val="24"/>
        </w:rPr>
        <w:t>Az OAB a Képzési Esemény nyilvántartásba vételét megtagadó határozatában feltünteti</w:t>
      </w:r>
    </w:p>
    <w:p w14:paraId="07380799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a) a nyilvántartásba vétel megtagadásának az indokát,</w:t>
      </w:r>
    </w:p>
    <w:p w14:paraId="0B883D25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b) azt a rendelkezést, hogy a megfizetett nyilvántartásba vételi díjat az elutasító Határozat közlését követő tizenöt napon belül a MÜK a bejelentő részére visszautalja.</w:t>
      </w:r>
    </w:p>
    <w:p w14:paraId="049E6FA4" w14:textId="77777777" w:rsidR="00884F21" w:rsidRPr="009033D1" w:rsidRDefault="005E2C58" w:rsidP="00884F21">
      <w:pPr>
        <w:pStyle w:val="Szablyzat"/>
        <w:rPr>
          <w:szCs w:val="24"/>
        </w:rPr>
      </w:pPr>
      <w:r>
        <w:rPr>
          <w:szCs w:val="24"/>
        </w:rPr>
        <w:t>5</w:t>
      </w:r>
      <w:r w:rsidR="00884F21" w:rsidRPr="009033D1">
        <w:rPr>
          <w:szCs w:val="24"/>
        </w:rPr>
        <w:t>.3.</w:t>
      </w:r>
      <w:r>
        <w:rPr>
          <w:szCs w:val="24"/>
        </w:rPr>
        <w:t>11</w:t>
      </w:r>
      <w:r w:rsidR="00884F21" w:rsidRPr="009033D1">
        <w:rPr>
          <w:szCs w:val="24"/>
        </w:rPr>
        <w:t>. A nem Képzési Hely által szervezett Képzési Esemény</w:t>
      </w:r>
      <w:r>
        <w:rPr>
          <w:szCs w:val="24"/>
        </w:rPr>
        <w:t>t a Továbbképzésre Kötelezett, vagy a Munkáltatója jelenti be.</w:t>
      </w:r>
      <w:r w:rsidR="00884F21" w:rsidRPr="009033D1">
        <w:rPr>
          <w:szCs w:val="24"/>
        </w:rPr>
        <w:t xml:space="preserve"> </w:t>
      </w:r>
      <w:r>
        <w:rPr>
          <w:szCs w:val="24"/>
        </w:rPr>
        <w:t xml:space="preserve">A </w:t>
      </w:r>
      <w:r w:rsidRPr="009033D1">
        <w:rPr>
          <w:szCs w:val="24"/>
        </w:rPr>
        <w:t>nem Képzési Hely által szervezett Képzési Esemény</w:t>
      </w:r>
      <w:r>
        <w:rPr>
          <w:szCs w:val="24"/>
        </w:rPr>
        <w:t xml:space="preserve"> </w:t>
      </w:r>
      <w:r w:rsidR="00884F21" w:rsidRPr="009033D1">
        <w:rPr>
          <w:szCs w:val="24"/>
        </w:rPr>
        <w:t>bejelentésére és nyilvántartásba vételére a Képzési Hely által bejelentett Képzési Esemény bejelentésére és nyilvántartásba vételére vonatkozó szabályokat azzal kell alkalmazni, hogy</w:t>
      </w:r>
    </w:p>
    <w:p w14:paraId="4D2D86B9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a) a bejelentésben akkreditációs nyilvántartási szám helyett a bejelentőt nyilvántartó bíróság vagy hatóság nevét és a bejelentő nyilvántartási számát kell feltüntetni, valamint</w:t>
      </w:r>
    </w:p>
    <w:p w14:paraId="66963E1F" w14:textId="77777777" w:rsidR="00884F21" w:rsidRPr="009033D1" w:rsidDel="00955C70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b) a bejelentő nem fizet nyilvántartásba vételi díjat.</w:t>
      </w:r>
    </w:p>
    <w:p w14:paraId="75FB9235" w14:textId="13189B88" w:rsidR="00272099" w:rsidRDefault="00272099" w:rsidP="00884F21">
      <w:pPr>
        <w:pStyle w:val="Szablyzat"/>
        <w:rPr>
          <w:szCs w:val="24"/>
        </w:rPr>
      </w:pPr>
      <w:r>
        <w:rPr>
          <w:szCs w:val="24"/>
        </w:rPr>
        <w:t xml:space="preserve">5.3.12. Az OAB az 5.3.11. pont szerinti Képzési esemény </w:t>
      </w:r>
      <w:r>
        <w:rPr>
          <w:color w:val="auto"/>
          <w:szCs w:val="24"/>
        </w:rPr>
        <w:t>nyilvántartásba vételéről haladéktalanul, de legfeljebb 15 napon belül tájékoztatja a Kamarát.</w:t>
      </w:r>
    </w:p>
    <w:p w14:paraId="2CDA2014" w14:textId="7931DA8E" w:rsidR="00D135F7" w:rsidRDefault="005E2C58" w:rsidP="00884F21">
      <w:pPr>
        <w:pStyle w:val="Szablyzat"/>
        <w:rPr>
          <w:szCs w:val="24"/>
        </w:rPr>
      </w:pPr>
      <w:r>
        <w:rPr>
          <w:szCs w:val="24"/>
        </w:rPr>
        <w:t>5</w:t>
      </w:r>
      <w:r w:rsidR="00884F21" w:rsidRPr="009033D1">
        <w:rPr>
          <w:szCs w:val="24"/>
        </w:rPr>
        <w:t>.3.1</w:t>
      </w:r>
      <w:r w:rsidR="00272099">
        <w:rPr>
          <w:szCs w:val="24"/>
        </w:rPr>
        <w:t>3</w:t>
      </w:r>
      <w:r w:rsidR="00884F21" w:rsidRPr="009033D1">
        <w:rPr>
          <w:szCs w:val="24"/>
        </w:rPr>
        <w:t xml:space="preserve">. Ha az OAB a Képzési Esemény nyilvántartásba vételéről határidőn belül nem dönt, </w:t>
      </w:r>
    </w:p>
    <w:p w14:paraId="470D598F" w14:textId="77777777" w:rsidR="00D135F7" w:rsidRDefault="00D135F7" w:rsidP="00884F21">
      <w:pPr>
        <w:pStyle w:val="Szablyzat"/>
        <w:rPr>
          <w:szCs w:val="24"/>
        </w:rPr>
      </w:pPr>
      <w:r>
        <w:rPr>
          <w:szCs w:val="24"/>
        </w:rPr>
        <w:lastRenderedPageBreak/>
        <w:t xml:space="preserve">a) </w:t>
      </w:r>
      <w:r w:rsidR="00884F21" w:rsidRPr="009033D1">
        <w:rPr>
          <w:szCs w:val="24"/>
        </w:rPr>
        <w:t xml:space="preserve">a bejelentőt megilleti a bejelentett Képzési Esemény megszervezésének a joga azzal, hogy a Képzési Eseményen való részvételért a bejelentésben megjelölt, de legfeljebb </w:t>
      </w:r>
      <w:r w:rsidR="005E2C58" w:rsidRPr="005E2C58">
        <w:rPr>
          <w:szCs w:val="24"/>
        </w:rPr>
        <w:t>5</w:t>
      </w:r>
      <w:r w:rsidR="00884F21" w:rsidRPr="009033D1">
        <w:rPr>
          <w:szCs w:val="24"/>
        </w:rPr>
        <w:t xml:space="preserve"> kreditpont jár a Továbbképzésre Kötelezettnek</w:t>
      </w:r>
      <w:r>
        <w:rPr>
          <w:szCs w:val="24"/>
        </w:rPr>
        <w:t>,</w:t>
      </w:r>
    </w:p>
    <w:p w14:paraId="6631A8ED" w14:textId="77777777" w:rsidR="00D135F7" w:rsidRDefault="00D135F7" w:rsidP="00884F21">
      <w:pPr>
        <w:pStyle w:val="Szablyzat"/>
        <w:rPr>
          <w:szCs w:val="24"/>
        </w:rPr>
      </w:pPr>
      <w:r>
        <w:rPr>
          <w:szCs w:val="24"/>
        </w:rPr>
        <w:t xml:space="preserve">b) </w:t>
      </w:r>
      <w:r w:rsidR="00884F21" w:rsidRPr="009033D1">
        <w:rPr>
          <w:szCs w:val="24"/>
        </w:rPr>
        <w:t>az OAB a Képzési Eseményt haladéktalanul nyilvántartásba ve</w:t>
      </w:r>
      <w:r w:rsidR="005E2C58">
        <w:rPr>
          <w:szCs w:val="24"/>
        </w:rPr>
        <w:t xml:space="preserve">szi, </w:t>
      </w:r>
      <w:r w:rsidR="00FD1374">
        <w:rPr>
          <w:szCs w:val="24"/>
        </w:rPr>
        <w:t>valamint</w:t>
      </w:r>
    </w:p>
    <w:p w14:paraId="1A2A6E1B" w14:textId="77777777" w:rsidR="00884F21" w:rsidRPr="009033D1" w:rsidRDefault="00D135F7" w:rsidP="00884F21">
      <w:pPr>
        <w:pStyle w:val="Szablyzat"/>
        <w:rPr>
          <w:szCs w:val="24"/>
        </w:rPr>
      </w:pPr>
      <w:r>
        <w:rPr>
          <w:szCs w:val="24"/>
        </w:rPr>
        <w:t xml:space="preserve">c) </w:t>
      </w:r>
      <w:r w:rsidR="005E2C58">
        <w:rPr>
          <w:szCs w:val="24"/>
        </w:rPr>
        <w:t>felülvizsgálja, hogy az e pont szerinti kreditpontérték megfelel-e az e szabályzat egyéb rendelkezéseinek</w:t>
      </w:r>
      <w:r>
        <w:rPr>
          <w:szCs w:val="24"/>
        </w:rPr>
        <w:t>, és ha</w:t>
      </w:r>
      <w:r w:rsidR="005E2C58">
        <w:rPr>
          <w:szCs w:val="24"/>
        </w:rPr>
        <w:t xml:space="preserve"> a </w:t>
      </w:r>
      <w:r>
        <w:rPr>
          <w:szCs w:val="24"/>
        </w:rPr>
        <w:t xml:space="preserve">Képzési Eseményért az </w:t>
      </w:r>
      <w:r w:rsidR="00FD1374">
        <w:rPr>
          <w:szCs w:val="24"/>
        </w:rPr>
        <w:t>a) al</w:t>
      </w:r>
      <w:r>
        <w:rPr>
          <w:szCs w:val="24"/>
        </w:rPr>
        <w:t>pontban meghatározottnál magasabb kreditpontérték jár, erről indokolt határozatot hoz.</w:t>
      </w:r>
    </w:p>
    <w:p w14:paraId="68CECBC3" w14:textId="77777777" w:rsidR="00884F21" w:rsidRPr="009033D1" w:rsidDel="00955C70" w:rsidRDefault="00D135F7" w:rsidP="00636DA6">
      <w:pPr>
        <w:pStyle w:val="Cmsor2"/>
        <w:rPr>
          <w:szCs w:val="24"/>
        </w:rPr>
      </w:pPr>
      <w:r>
        <w:rPr>
          <w:szCs w:val="24"/>
        </w:rPr>
        <w:t>5</w:t>
      </w:r>
      <w:r w:rsidR="00884F21" w:rsidRPr="009033D1">
        <w:rPr>
          <w:szCs w:val="24"/>
        </w:rPr>
        <w:t>.4. Kreditpontok</w:t>
      </w:r>
    </w:p>
    <w:p w14:paraId="606BDC64" w14:textId="77777777" w:rsidR="00884F21" w:rsidRPr="009033D1" w:rsidRDefault="00D135F7" w:rsidP="00884F21">
      <w:pPr>
        <w:pStyle w:val="Szablyzat"/>
        <w:rPr>
          <w:szCs w:val="24"/>
        </w:rPr>
      </w:pPr>
      <w:r>
        <w:rPr>
          <w:color w:val="auto"/>
          <w:szCs w:val="24"/>
        </w:rPr>
        <w:t>5</w:t>
      </w:r>
      <w:r w:rsidR="00884F21" w:rsidRPr="009033D1">
        <w:rPr>
          <w:color w:val="auto"/>
          <w:szCs w:val="24"/>
        </w:rPr>
        <w:t>.4.1. E</w:t>
      </w:r>
      <w:r w:rsidR="00884F21" w:rsidRPr="009033D1">
        <w:rPr>
          <w:szCs w:val="24"/>
        </w:rPr>
        <w:t xml:space="preserve"> Szabályzat eltérő rendelkezése hiányában az OAB a</w:t>
      </w:r>
      <w:r>
        <w:rPr>
          <w:szCs w:val="24"/>
        </w:rPr>
        <w:t>z adott Továbbképzési időszakban</w:t>
      </w:r>
      <w:r w:rsidR="00884F21" w:rsidRPr="009033D1">
        <w:rPr>
          <w:szCs w:val="24"/>
        </w:rPr>
        <w:t xml:space="preserve"> nyilvántartásba vett Képzési Eseményhez e szabályzat eltérő rendelkezése hiányában – szükség szerint felfelé kerekítve </w:t>
      </w:r>
      <w:r w:rsidR="00FD1374" w:rsidRPr="009033D1">
        <w:rPr>
          <w:szCs w:val="24"/>
        </w:rPr>
        <w:t xml:space="preserve">– </w:t>
      </w:r>
      <w:r w:rsidR="00884F21" w:rsidRPr="009033D1">
        <w:rPr>
          <w:szCs w:val="24"/>
        </w:rPr>
        <w:t>egész kreditpontokat rendel az alábbi szabályok szerint:</w:t>
      </w:r>
    </w:p>
    <w:p w14:paraId="24F2DF64" w14:textId="77777777" w:rsidR="00884F2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a) részvétel tanfolyamon, illetve konferencián</w:t>
      </w:r>
      <w:r w:rsidR="00D135F7">
        <w:rPr>
          <w:szCs w:val="24"/>
        </w:rPr>
        <w:t xml:space="preserve">, felsőoktatási intézményben jogi, államtudományi vagy közigazgatási képzésben </w:t>
      </w:r>
      <w:r w:rsidRPr="009033D1">
        <w:rPr>
          <w:szCs w:val="24"/>
        </w:rPr>
        <w:t>óránként 1 kreditpont,</w:t>
      </w:r>
      <w:r>
        <w:rPr>
          <w:szCs w:val="24"/>
        </w:rPr>
        <w:t xml:space="preserve"> </w:t>
      </w:r>
    </w:p>
    <w:p w14:paraId="1470CADC" w14:textId="77777777" w:rsidR="00D135F7" w:rsidRDefault="00D135F7" w:rsidP="00D135F7">
      <w:pPr>
        <w:pStyle w:val="Szablyzat"/>
        <w:rPr>
          <w:szCs w:val="24"/>
        </w:rPr>
      </w:pPr>
      <w:r>
        <w:rPr>
          <w:szCs w:val="24"/>
        </w:rPr>
        <w:t xml:space="preserve">b) </w:t>
      </w:r>
      <w:r w:rsidRPr="009033D1">
        <w:rPr>
          <w:szCs w:val="24"/>
        </w:rPr>
        <w:t xml:space="preserve">részvétel </w:t>
      </w:r>
      <w:r>
        <w:rPr>
          <w:szCs w:val="24"/>
        </w:rPr>
        <w:t xml:space="preserve">sikeres számonkéréssel záruló </w:t>
      </w:r>
      <w:r w:rsidRPr="009033D1">
        <w:rPr>
          <w:szCs w:val="24"/>
        </w:rPr>
        <w:t xml:space="preserve">tanfolyamon, </w:t>
      </w:r>
      <w:r>
        <w:rPr>
          <w:szCs w:val="24"/>
        </w:rPr>
        <w:t xml:space="preserve">felsőoktatási intézményben jogi, államtudományi vagy közigazgatási képzésben </w:t>
      </w:r>
      <w:r w:rsidRPr="009033D1">
        <w:rPr>
          <w:szCs w:val="24"/>
        </w:rPr>
        <w:t xml:space="preserve">óránként </w:t>
      </w:r>
      <w:r>
        <w:rPr>
          <w:szCs w:val="24"/>
        </w:rPr>
        <w:t>2</w:t>
      </w:r>
      <w:r w:rsidRPr="009033D1">
        <w:rPr>
          <w:szCs w:val="24"/>
        </w:rPr>
        <w:t xml:space="preserve"> kreditpont,</w:t>
      </w:r>
      <w:r>
        <w:rPr>
          <w:szCs w:val="24"/>
        </w:rPr>
        <w:t xml:space="preserve"> </w:t>
      </w:r>
    </w:p>
    <w:p w14:paraId="462310FE" w14:textId="77777777" w:rsidR="00884F21" w:rsidRPr="009033D1" w:rsidRDefault="00D135F7" w:rsidP="00884F21">
      <w:pPr>
        <w:pStyle w:val="Szablyzat"/>
        <w:rPr>
          <w:szCs w:val="24"/>
        </w:rPr>
      </w:pPr>
      <w:r>
        <w:rPr>
          <w:szCs w:val="24"/>
        </w:rPr>
        <w:t>c</w:t>
      </w:r>
      <w:r w:rsidR="00884F21" w:rsidRPr="009033D1">
        <w:rPr>
          <w:szCs w:val="24"/>
        </w:rPr>
        <w:t>) tanfolyamon, konferencián</w:t>
      </w:r>
      <w:r w:rsidR="00884F21">
        <w:rPr>
          <w:szCs w:val="24"/>
        </w:rPr>
        <w:t xml:space="preserve">, jelöltképzésben, felsőoktatási intézményben jogi, államtudományi, közigazgatási </w:t>
      </w:r>
      <w:r w:rsidR="00884F21" w:rsidRPr="00D135F7">
        <w:rPr>
          <w:szCs w:val="24"/>
        </w:rPr>
        <w:t>oktatói, előadói tevékenység</w:t>
      </w:r>
      <w:r w:rsidR="00884F21" w:rsidRPr="009033D1">
        <w:rPr>
          <w:szCs w:val="24"/>
        </w:rPr>
        <w:t xml:space="preserve"> óránként 3 kreditpont,</w:t>
      </w:r>
    </w:p>
    <w:p w14:paraId="4A4FCD85" w14:textId="77777777" w:rsidR="00884F21" w:rsidRPr="009033D1" w:rsidRDefault="00D135F7" w:rsidP="00884F21">
      <w:pPr>
        <w:pStyle w:val="Szablyzat"/>
        <w:rPr>
          <w:szCs w:val="24"/>
        </w:rPr>
      </w:pPr>
      <w:r>
        <w:rPr>
          <w:szCs w:val="24"/>
        </w:rPr>
        <w:t>d</w:t>
      </w:r>
      <w:r w:rsidR="00884F21" w:rsidRPr="009033D1">
        <w:rPr>
          <w:szCs w:val="24"/>
        </w:rPr>
        <w:t xml:space="preserve">) </w:t>
      </w:r>
      <w:r w:rsidR="00884F21">
        <w:rPr>
          <w:szCs w:val="24"/>
        </w:rPr>
        <w:t>jogi szakvizsg</w:t>
      </w:r>
      <w:r>
        <w:rPr>
          <w:szCs w:val="24"/>
        </w:rPr>
        <w:t>án</w:t>
      </w:r>
      <w:r w:rsidR="00884F21">
        <w:rPr>
          <w:szCs w:val="24"/>
        </w:rPr>
        <w:t xml:space="preserve"> </w:t>
      </w:r>
      <w:r>
        <w:rPr>
          <w:szCs w:val="24"/>
        </w:rPr>
        <w:t xml:space="preserve">vizsgabizottsági tagság </w:t>
      </w:r>
      <w:proofErr w:type="spellStart"/>
      <w:r w:rsidR="00884F21">
        <w:rPr>
          <w:szCs w:val="24"/>
        </w:rPr>
        <w:t>vizsgalkalmanként</w:t>
      </w:r>
      <w:proofErr w:type="spellEnd"/>
      <w:r w:rsidR="00884F21">
        <w:rPr>
          <w:szCs w:val="24"/>
        </w:rPr>
        <w:t xml:space="preserve"> 1 kreditpont</w:t>
      </w:r>
      <w:r w:rsidR="00884F21" w:rsidRPr="009033D1">
        <w:rPr>
          <w:szCs w:val="24"/>
        </w:rPr>
        <w:t>,</w:t>
      </w:r>
    </w:p>
    <w:p w14:paraId="728C3AB5" w14:textId="77777777" w:rsidR="00884F21" w:rsidRPr="009033D1" w:rsidRDefault="00D135F7" w:rsidP="00884F21">
      <w:pPr>
        <w:pStyle w:val="Szablyzat"/>
        <w:rPr>
          <w:szCs w:val="24"/>
        </w:rPr>
      </w:pPr>
      <w:r>
        <w:rPr>
          <w:szCs w:val="24"/>
        </w:rPr>
        <w:t>e</w:t>
      </w:r>
      <w:r w:rsidR="00884F21" w:rsidRPr="009033D1">
        <w:rPr>
          <w:szCs w:val="24"/>
        </w:rPr>
        <w:t xml:space="preserve">) </w:t>
      </w:r>
      <w:r w:rsidR="00884F21">
        <w:rPr>
          <w:szCs w:val="24"/>
        </w:rPr>
        <w:t xml:space="preserve">legalább középfokú </w:t>
      </w:r>
      <w:r w:rsidR="00884F21" w:rsidRPr="009033D1">
        <w:rPr>
          <w:szCs w:val="24"/>
        </w:rPr>
        <w:t xml:space="preserve">jogi </w:t>
      </w:r>
      <w:r>
        <w:rPr>
          <w:szCs w:val="24"/>
        </w:rPr>
        <w:t xml:space="preserve">szóbeli és írásbeli </w:t>
      </w:r>
      <w:r w:rsidR="00884F21" w:rsidRPr="009033D1">
        <w:rPr>
          <w:szCs w:val="24"/>
        </w:rPr>
        <w:t>szakmai nyelv</w:t>
      </w:r>
      <w:r w:rsidR="00884F21">
        <w:rPr>
          <w:szCs w:val="24"/>
        </w:rPr>
        <w:t>vizsga</w:t>
      </w:r>
      <w:r>
        <w:rPr>
          <w:szCs w:val="24"/>
        </w:rPr>
        <w:t xml:space="preserve"> megszerzése</w:t>
      </w:r>
      <w:r w:rsidR="00884F21">
        <w:rPr>
          <w:szCs w:val="24"/>
        </w:rPr>
        <w:t xml:space="preserve"> 10 </w:t>
      </w:r>
      <w:r w:rsidR="00FD1374">
        <w:rPr>
          <w:szCs w:val="24"/>
        </w:rPr>
        <w:t>kredit</w:t>
      </w:r>
      <w:r w:rsidR="00884F21">
        <w:rPr>
          <w:szCs w:val="24"/>
        </w:rPr>
        <w:t>pont</w:t>
      </w:r>
      <w:r w:rsidR="00884F21" w:rsidRPr="009033D1">
        <w:rPr>
          <w:szCs w:val="24"/>
        </w:rPr>
        <w:t>,</w:t>
      </w:r>
    </w:p>
    <w:p w14:paraId="08B53854" w14:textId="77777777" w:rsidR="00884F21" w:rsidRPr="009033D1" w:rsidRDefault="00D135F7" w:rsidP="00884F21">
      <w:pPr>
        <w:pStyle w:val="Szablyzat"/>
        <w:rPr>
          <w:szCs w:val="24"/>
        </w:rPr>
      </w:pPr>
      <w:r>
        <w:rPr>
          <w:szCs w:val="24"/>
        </w:rPr>
        <w:t>f</w:t>
      </w:r>
      <w:r w:rsidR="00884F21" w:rsidRPr="009033D1">
        <w:rPr>
          <w:szCs w:val="24"/>
        </w:rPr>
        <w:t xml:space="preserve">) </w:t>
      </w:r>
      <w:r w:rsidR="00884F21">
        <w:rPr>
          <w:szCs w:val="24"/>
        </w:rPr>
        <w:t xml:space="preserve">jogtudományi, </w:t>
      </w:r>
      <w:r w:rsidR="00884F21" w:rsidRPr="009033D1">
        <w:rPr>
          <w:szCs w:val="24"/>
        </w:rPr>
        <w:t>állam</w:t>
      </w:r>
      <w:r w:rsidR="00884F21">
        <w:rPr>
          <w:szCs w:val="24"/>
        </w:rPr>
        <w:t xml:space="preserve">tudományi, és közigazgatástudományi képzésben </w:t>
      </w:r>
      <w:r w:rsidR="00884F21" w:rsidRPr="009033D1">
        <w:rPr>
          <w:szCs w:val="24"/>
        </w:rPr>
        <w:t xml:space="preserve">tudományos fokozatszerzéshez vagy doktori disszertációhoz kapcsolódóan végzett opponensi tevékenység </w:t>
      </w:r>
      <w:r w:rsidR="00884F21">
        <w:rPr>
          <w:szCs w:val="24"/>
        </w:rPr>
        <w:t>3</w:t>
      </w:r>
      <w:r w:rsidR="00884F21" w:rsidRPr="009033D1">
        <w:rPr>
          <w:szCs w:val="24"/>
        </w:rPr>
        <w:t xml:space="preserve"> kreditpont,</w:t>
      </w:r>
    </w:p>
    <w:p w14:paraId="2B3EAAAF" w14:textId="77777777" w:rsidR="00884F21" w:rsidRPr="009033D1" w:rsidRDefault="00D135F7" w:rsidP="00884F21">
      <w:pPr>
        <w:pStyle w:val="Szablyzat"/>
        <w:rPr>
          <w:szCs w:val="24"/>
        </w:rPr>
      </w:pPr>
      <w:r>
        <w:rPr>
          <w:szCs w:val="24"/>
        </w:rPr>
        <w:t>g</w:t>
      </w:r>
      <w:r w:rsidR="00884F21" w:rsidRPr="009033D1">
        <w:rPr>
          <w:szCs w:val="24"/>
        </w:rPr>
        <w:t>) papír alapú vagy elektronikus jogi szakkönyv, tankönyv, jogi egyetemi jegyzet vagy más egyetemi vagy főiskolai jogi oktatási anyag</w:t>
      </w:r>
      <w:r>
        <w:rPr>
          <w:szCs w:val="24"/>
        </w:rPr>
        <w:t>,</w:t>
      </w:r>
      <w:r w:rsidRPr="00D135F7">
        <w:t xml:space="preserve"> </w:t>
      </w:r>
      <w:r w:rsidRPr="00D135F7">
        <w:rPr>
          <w:szCs w:val="24"/>
        </w:rPr>
        <w:t>lektorált tudományos vagy szakmai kiadványban, lektorált jogi szakmai internetes felületen szerzői jogi védelem alá eső szakmai publikáció</w:t>
      </w:r>
      <w:r w:rsidR="00884F21" w:rsidRPr="009033D1">
        <w:rPr>
          <w:szCs w:val="24"/>
        </w:rPr>
        <w:t xml:space="preserve"> írása, szerkesztése szerzői ívenként </w:t>
      </w:r>
      <w:r w:rsidR="00884F21">
        <w:rPr>
          <w:szCs w:val="24"/>
        </w:rPr>
        <w:t>10</w:t>
      </w:r>
      <w:r w:rsidR="00884F21" w:rsidRPr="009033D1">
        <w:rPr>
          <w:szCs w:val="24"/>
        </w:rPr>
        <w:t xml:space="preserve"> </w:t>
      </w:r>
      <w:r>
        <w:rPr>
          <w:szCs w:val="24"/>
        </w:rPr>
        <w:t>kredit</w:t>
      </w:r>
      <w:r w:rsidR="00884F21" w:rsidRPr="009033D1">
        <w:rPr>
          <w:szCs w:val="24"/>
        </w:rPr>
        <w:t>pont,</w:t>
      </w:r>
    </w:p>
    <w:p w14:paraId="1E26CFF2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 xml:space="preserve">i) papír alapú vagy elektronikus jogi tudományos szakkönyv, tankönyv, jogi egyetemi jegyzet vagy más egyetemi vagy főiskolai jogi oktatási anyag lektorálása szerzői ívenként </w:t>
      </w:r>
      <w:r>
        <w:rPr>
          <w:szCs w:val="24"/>
        </w:rPr>
        <w:t>5</w:t>
      </w:r>
      <w:r w:rsidRPr="009033D1">
        <w:rPr>
          <w:szCs w:val="24"/>
        </w:rPr>
        <w:t xml:space="preserve"> </w:t>
      </w:r>
      <w:r w:rsidR="00D135F7">
        <w:rPr>
          <w:szCs w:val="24"/>
        </w:rPr>
        <w:t>kredit</w:t>
      </w:r>
      <w:r w:rsidRPr="009033D1">
        <w:rPr>
          <w:szCs w:val="24"/>
        </w:rPr>
        <w:t>pont</w:t>
      </w:r>
      <w:r w:rsidR="00D135F7">
        <w:rPr>
          <w:szCs w:val="24"/>
        </w:rPr>
        <w:t>.</w:t>
      </w:r>
    </w:p>
    <w:p w14:paraId="52043E9F" w14:textId="77777777" w:rsidR="00884F21" w:rsidRPr="009033D1" w:rsidRDefault="00D135F7" w:rsidP="00884F21">
      <w:pPr>
        <w:pStyle w:val="Cmsor2"/>
        <w:keepNext w:val="0"/>
        <w:rPr>
          <w:szCs w:val="24"/>
        </w:rPr>
      </w:pPr>
      <w:r>
        <w:rPr>
          <w:szCs w:val="24"/>
        </w:rPr>
        <w:t>5</w:t>
      </w:r>
      <w:r w:rsidR="00884F21" w:rsidRPr="009033D1">
        <w:rPr>
          <w:szCs w:val="24"/>
        </w:rPr>
        <w:t>.5. Kreditigazolás</w:t>
      </w:r>
    </w:p>
    <w:p w14:paraId="07E32D16" w14:textId="77777777" w:rsidR="00884F21" w:rsidRPr="009033D1" w:rsidRDefault="00D135F7" w:rsidP="00884F21">
      <w:pPr>
        <w:pStyle w:val="Szablyzat"/>
        <w:rPr>
          <w:szCs w:val="24"/>
        </w:rPr>
      </w:pPr>
      <w:r>
        <w:rPr>
          <w:szCs w:val="24"/>
        </w:rPr>
        <w:t>5</w:t>
      </w:r>
      <w:r w:rsidR="00884F21" w:rsidRPr="009033D1">
        <w:rPr>
          <w:szCs w:val="24"/>
        </w:rPr>
        <w:t>.5.1.</w:t>
      </w:r>
      <w:r w:rsidR="00884F21" w:rsidRPr="009033D1">
        <w:rPr>
          <w:rFonts w:ascii="Arial" w:eastAsia="Arial" w:hAnsi="Arial" w:cs="Arial"/>
          <w:szCs w:val="24"/>
        </w:rPr>
        <w:t xml:space="preserve"> </w:t>
      </w:r>
      <w:r w:rsidR="00884F21" w:rsidRPr="009033D1">
        <w:rPr>
          <w:szCs w:val="24"/>
        </w:rPr>
        <w:t xml:space="preserve">A Képzési Hely – a Képzési Eseményt követő </w:t>
      </w:r>
      <w:r w:rsidR="006612D9">
        <w:rPr>
          <w:szCs w:val="24"/>
        </w:rPr>
        <w:t>tizenöt</w:t>
      </w:r>
      <w:r w:rsidR="00884F21" w:rsidRPr="009033D1">
        <w:rPr>
          <w:szCs w:val="24"/>
        </w:rPr>
        <w:t xml:space="preserve"> napon belül – a Képzési Eseményen való részvételről és a részvételért járó kreditpontról igazolást ad a Továbbképzésre Kötelezettnek. Az igazolás tartalmazza </w:t>
      </w:r>
    </w:p>
    <w:p w14:paraId="314557DF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 xml:space="preserve">a) a Továbbképzésre Kötelezett ügyvédi nevét, ennek hiányában viselt nevét, valamint kamarai azonosító számát, </w:t>
      </w:r>
    </w:p>
    <w:p w14:paraId="4C48C64D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 xml:space="preserve">b) a Képzési Hely nevét, akkreditációs nyilvántartási számát, </w:t>
      </w:r>
    </w:p>
    <w:p w14:paraId="1EEC4BF8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lastRenderedPageBreak/>
        <w:t xml:space="preserve">c) a Képzési Esemény </w:t>
      </w:r>
    </w:p>
    <w:p w14:paraId="6A2B3452" w14:textId="77777777" w:rsidR="00884F21" w:rsidRPr="009033D1" w:rsidRDefault="00884F21" w:rsidP="00884F21">
      <w:pPr>
        <w:pStyle w:val="Szablyzat"/>
        <w:rPr>
          <w:szCs w:val="24"/>
        </w:rPr>
      </w:pPr>
      <w:proofErr w:type="spellStart"/>
      <w:r w:rsidRPr="009033D1">
        <w:rPr>
          <w:szCs w:val="24"/>
        </w:rPr>
        <w:t>ca</w:t>
      </w:r>
      <w:proofErr w:type="spellEnd"/>
      <w:r w:rsidRPr="009033D1">
        <w:rPr>
          <w:szCs w:val="24"/>
        </w:rPr>
        <w:t>) helyszínét, ennek hiányában elérhetőségét,</w:t>
      </w:r>
    </w:p>
    <w:p w14:paraId="168315B8" w14:textId="77777777" w:rsidR="00884F21" w:rsidRPr="009033D1" w:rsidRDefault="00884F21" w:rsidP="00884F21">
      <w:pPr>
        <w:pStyle w:val="Szablyzat"/>
        <w:rPr>
          <w:szCs w:val="24"/>
        </w:rPr>
      </w:pPr>
      <w:proofErr w:type="spellStart"/>
      <w:r w:rsidRPr="009033D1">
        <w:rPr>
          <w:szCs w:val="24"/>
        </w:rPr>
        <w:t>cb</w:t>
      </w:r>
      <w:proofErr w:type="spellEnd"/>
      <w:r w:rsidRPr="009033D1">
        <w:rPr>
          <w:szCs w:val="24"/>
        </w:rPr>
        <w:t>) időpontját, tartamát, ha ez értelmezhető,</w:t>
      </w:r>
    </w:p>
    <w:p w14:paraId="3DE4E4D9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 xml:space="preserve">cc) címét, </w:t>
      </w:r>
    </w:p>
    <w:p w14:paraId="112C2ABB" w14:textId="77777777" w:rsidR="00884F21" w:rsidRPr="009033D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 xml:space="preserve">cd) nyilvántartási számát, </w:t>
      </w:r>
    </w:p>
    <w:p w14:paraId="66700FDD" w14:textId="77777777" w:rsidR="00884F21" w:rsidRPr="009033D1" w:rsidRDefault="00884F21" w:rsidP="00884F21">
      <w:pPr>
        <w:pStyle w:val="Szablyzat"/>
        <w:rPr>
          <w:szCs w:val="24"/>
        </w:rPr>
      </w:pPr>
      <w:proofErr w:type="spellStart"/>
      <w:r w:rsidRPr="009033D1">
        <w:rPr>
          <w:szCs w:val="24"/>
        </w:rPr>
        <w:t>ce</w:t>
      </w:r>
      <w:proofErr w:type="spellEnd"/>
      <w:r w:rsidRPr="009033D1">
        <w:rPr>
          <w:szCs w:val="24"/>
        </w:rPr>
        <w:t>) fajtáját,</w:t>
      </w:r>
    </w:p>
    <w:p w14:paraId="741D7982" w14:textId="77777777" w:rsidR="00884F21" w:rsidRDefault="00884F21" w:rsidP="00884F21">
      <w:pPr>
        <w:pStyle w:val="Szablyzat"/>
        <w:rPr>
          <w:szCs w:val="24"/>
        </w:rPr>
      </w:pPr>
      <w:r w:rsidRPr="009033D1">
        <w:rPr>
          <w:szCs w:val="24"/>
        </w:rPr>
        <w:t>d) a megszerzett kreditpontok számát.</w:t>
      </w:r>
    </w:p>
    <w:p w14:paraId="5B1339E5" w14:textId="41651404" w:rsidR="00D135F7" w:rsidRDefault="00D135F7" w:rsidP="00884F21">
      <w:pPr>
        <w:pStyle w:val="Szablyzat"/>
        <w:rPr>
          <w:szCs w:val="24"/>
        </w:rPr>
      </w:pPr>
      <w:r>
        <w:rPr>
          <w:szCs w:val="24"/>
        </w:rPr>
        <w:t xml:space="preserve">5.5.2. A Képzési Hely – a Képzési Eseményt követő </w:t>
      </w:r>
      <w:r w:rsidR="006612D9">
        <w:rPr>
          <w:szCs w:val="24"/>
        </w:rPr>
        <w:t>tizenöt napon belül – a Kamara részére elektronikus úton igazolást ad valamennyi</w:t>
      </w:r>
      <w:r w:rsidR="00FD1374">
        <w:rPr>
          <w:szCs w:val="24"/>
        </w:rPr>
        <w:t>,</w:t>
      </w:r>
      <w:r w:rsidR="006612D9">
        <w:rPr>
          <w:szCs w:val="24"/>
        </w:rPr>
        <w:t xml:space="preserve"> az adott Kamarában tag vagy névjegyzékbe vett Továbbképzésre Kötelezett által a Képzési Eseményen megszerzett kreditpontokról.</w:t>
      </w:r>
    </w:p>
    <w:p w14:paraId="4ABB1E8C" w14:textId="77777777" w:rsidR="00884F21" w:rsidRPr="009033D1" w:rsidRDefault="006612D9" w:rsidP="00884F21">
      <w:pPr>
        <w:pStyle w:val="Cmsor1"/>
      </w:pPr>
      <w:r>
        <w:t>6</w:t>
      </w:r>
      <w:r w:rsidR="00884F21" w:rsidRPr="00AF1116">
        <w:t>. A Tovább</w:t>
      </w:r>
      <w:r w:rsidR="00884F21" w:rsidRPr="009033D1">
        <w:t>képzési Kötelezettség elmulasztása miatt ügyvédi tevékenység gyakorlására nem jogosultakra vonatkozó szabályok</w:t>
      </w:r>
    </w:p>
    <w:p w14:paraId="2E25ABC8" w14:textId="63AFDE5E" w:rsidR="006612D9" w:rsidRDefault="00272099" w:rsidP="00884F21">
      <w:pPr>
        <w:pStyle w:val="Szablyzat"/>
        <w:rPr>
          <w:szCs w:val="24"/>
        </w:rPr>
      </w:pPr>
      <w:r>
        <w:rPr>
          <w:szCs w:val="24"/>
        </w:rPr>
        <w:t>6</w:t>
      </w:r>
      <w:r w:rsidR="00884F21" w:rsidRPr="009033D1">
        <w:rPr>
          <w:szCs w:val="24"/>
        </w:rPr>
        <w:t>.1.</w:t>
      </w:r>
      <w:r w:rsidR="00884F21" w:rsidRPr="009033D1">
        <w:rPr>
          <w:rFonts w:ascii="Arial" w:eastAsia="Arial" w:hAnsi="Arial" w:cs="Arial"/>
          <w:szCs w:val="24"/>
        </w:rPr>
        <w:t xml:space="preserve"> </w:t>
      </w:r>
      <w:r w:rsidR="00884F21" w:rsidRPr="009033D1">
        <w:rPr>
          <w:szCs w:val="24"/>
        </w:rPr>
        <w:t>A Továbbképzési Kötelezettség</w:t>
      </w:r>
      <w:r w:rsidR="00884F21" w:rsidRPr="009033D1">
        <w:rPr>
          <w:b/>
          <w:szCs w:val="24"/>
        </w:rPr>
        <w:t xml:space="preserve"> </w:t>
      </w:r>
      <w:r w:rsidR="00884F21" w:rsidRPr="009033D1">
        <w:rPr>
          <w:szCs w:val="24"/>
        </w:rPr>
        <w:t xml:space="preserve">teljesítését a Továbbképzési Kötelezettség elmulasztása miatt ügyvédi tevékenység gyakorlására nem jogosult személy (a továbbiakban: Mulasztó) </w:t>
      </w:r>
      <w:r w:rsidR="006612D9" w:rsidRPr="009033D1">
        <w:rPr>
          <w:szCs w:val="24"/>
        </w:rPr>
        <w:t>kamarai tagsága, illetve nyilvántartása hiányában is eleget tehet a Továbbképzési Kötelezettségének</w:t>
      </w:r>
      <w:r w:rsidR="006612D9">
        <w:rPr>
          <w:szCs w:val="24"/>
        </w:rPr>
        <w:t>.</w:t>
      </w:r>
    </w:p>
    <w:p w14:paraId="763BDE3C" w14:textId="6CF2AA84" w:rsidR="00884F21" w:rsidRPr="009033D1" w:rsidRDefault="00272099" w:rsidP="00884F21">
      <w:pPr>
        <w:pStyle w:val="Szablyzat"/>
        <w:rPr>
          <w:rFonts w:ascii="Arial" w:eastAsia="Arial" w:hAnsi="Arial" w:cs="Arial"/>
          <w:szCs w:val="24"/>
        </w:rPr>
      </w:pPr>
      <w:r>
        <w:rPr>
          <w:szCs w:val="24"/>
        </w:rPr>
        <w:t>6</w:t>
      </w:r>
      <w:r w:rsidR="00884F21" w:rsidRPr="009033D1">
        <w:rPr>
          <w:szCs w:val="24"/>
        </w:rPr>
        <w:t>.2. A Mulasztóra e Szabályzat rendelkezéseit az e fejezetben foglalt eltérésekkel kell alkalmazni.</w:t>
      </w:r>
    </w:p>
    <w:p w14:paraId="71C9A80B" w14:textId="59286F8F" w:rsidR="00884F21" w:rsidRPr="009033D1" w:rsidRDefault="00272099" w:rsidP="00884F21">
      <w:pPr>
        <w:pStyle w:val="Szablyzat"/>
        <w:rPr>
          <w:szCs w:val="24"/>
        </w:rPr>
      </w:pPr>
      <w:r>
        <w:rPr>
          <w:szCs w:val="24"/>
        </w:rPr>
        <w:t>6</w:t>
      </w:r>
      <w:r w:rsidR="00884F21" w:rsidRPr="009033D1">
        <w:rPr>
          <w:szCs w:val="24"/>
        </w:rPr>
        <w:t>.</w:t>
      </w:r>
      <w:r w:rsidR="006612D9">
        <w:rPr>
          <w:szCs w:val="24"/>
        </w:rPr>
        <w:t>3</w:t>
      </w:r>
      <w:r w:rsidR="00884F21" w:rsidRPr="009033D1">
        <w:rPr>
          <w:szCs w:val="24"/>
        </w:rPr>
        <w:t xml:space="preserve">. A Mulasztó Továbbképzési Időszaka a kamarai tagsága megszűnésének, illetve a kamarai nyilvántartásból való törlésének az éve, valamint az azt követő </w:t>
      </w:r>
      <w:r>
        <w:rPr>
          <w:szCs w:val="24"/>
        </w:rPr>
        <w:t>öt</w:t>
      </w:r>
      <w:r w:rsidRPr="009033D1">
        <w:rPr>
          <w:szCs w:val="24"/>
        </w:rPr>
        <w:t xml:space="preserve"> </w:t>
      </w:r>
      <w:r w:rsidR="00884F21" w:rsidRPr="009033D1">
        <w:rPr>
          <w:szCs w:val="24"/>
        </w:rPr>
        <w:t>naptári év.</w:t>
      </w:r>
    </w:p>
    <w:p w14:paraId="60409EC3" w14:textId="7F4CA919" w:rsidR="00884F21" w:rsidRPr="009033D1" w:rsidRDefault="00272099" w:rsidP="00884F21">
      <w:pPr>
        <w:pStyle w:val="Szablyzat"/>
        <w:rPr>
          <w:szCs w:val="24"/>
        </w:rPr>
      </w:pPr>
      <w:r>
        <w:rPr>
          <w:szCs w:val="24"/>
        </w:rPr>
        <w:t>6</w:t>
      </w:r>
      <w:r w:rsidR="00884F21" w:rsidRPr="009033D1">
        <w:rPr>
          <w:szCs w:val="24"/>
        </w:rPr>
        <w:t>.</w:t>
      </w:r>
      <w:r w:rsidR="006612D9">
        <w:rPr>
          <w:szCs w:val="24"/>
        </w:rPr>
        <w:t>4</w:t>
      </w:r>
      <w:r w:rsidR="00884F21" w:rsidRPr="009033D1">
        <w:rPr>
          <w:szCs w:val="24"/>
        </w:rPr>
        <w:t xml:space="preserve">. A Továbbképzési Kötelezettség Mulasztóra a kreditpont átviteli korlátozás nem vonatkozik. A Mulasztó abban a Továbbképzési Időszakban megszerzett kreditpontjait, melyben a Továbbképzési Kötelezettségének teljesítését elmulasztotta, a kamarai tagsága megszűnésének, illetve a kamarai nyilvántartásból való törlésének az évében és az azt követő öt évben megszerzett kreditpontoknak kell tekinteni. </w:t>
      </w:r>
    </w:p>
    <w:p w14:paraId="2A1786EB" w14:textId="3B00105B" w:rsidR="006612D9" w:rsidRPr="009033D1" w:rsidRDefault="00272099" w:rsidP="006612D9">
      <w:pPr>
        <w:pStyle w:val="Szablyzat"/>
        <w:rPr>
          <w:szCs w:val="24"/>
        </w:rPr>
      </w:pPr>
      <w:r>
        <w:rPr>
          <w:szCs w:val="24"/>
        </w:rPr>
        <w:t>6</w:t>
      </w:r>
      <w:r w:rsidR="006612D9" w:rsidRPr="009033D1">
        <w:rPr>
          <w:szCs w:val="24"/>
        </w:rPr>
        <w:t>.</w:t>
      </w:r>
      <w:r w:rsidR="006612D9">
        <w:rPr>
          <w:szCs w:val="24"/>
        </w:rPr>
        <w:t>5</w:t>
      </w:r>
      <w:r w:rsidR="006612D9" w:rsidRPr="009033D1">
        <w:rPr>
          <w:szCs w:val="24"/>
        </w:rPr>
        <w:t>. A Mulasztó a Továbbképzési Kötelezettség teljesítése alól nem mentesíthető, a Mulasztó esetében nincs helye a Továbbképzési Időszak meghosszabbításának.</w:t>
      </w:r>
    </w:p>
    <w:p w14:paraId="639FA44F" w14:textId="7DD7A4D6" w:rsidR="006612D9" w:rsidRPr="009033D1" w:rsidRDefault="00272099" w:rsidP="006612D9">
      <w:pPr>
        <w:pStyle w:val="Szablyzat"/>
        <w:rPr>
          <w:szCs w:val="24"/>
        </w:rPr>
      </w:pPr>
      <w:r>
        <w:rPr>
          <w:szCs w:val="24"/>
        </w:rPr>
        <w:t>6</w:t>
      </w:r>
      <w:r w:rsidR="006612D9" w:rsidRPr="009033D1">
        <w:rPr>
          <w:szCs w:val="24"/>
        </w:rPr>
        <w:t>.</w:t>
      </w:r>
      <w:r w:rsidR="006612D9">
        <w:rPr>
          <w:szCs w:val="24"/>
        </w:rPr>
        <w:t>6</w:t>
      </w:r>
      <w:r w:rsidR="006612D9" w:rsidRPr="009033D1">
        <w:rPr>
          <w:szCs w:val="24"/>
        </w:rPr>
        <w:t xml:space="preserve">. A Mulasztónak a Kamara által szervezett vagy bonyolított Továbbképzési Eseményen való részvétele akkor is díjköteles, ha a Képzési Eseményen való részvétel a Továbbképzésre Kötelezettek számára ingyenes. A díjat a </w:t>
      </w:r>
      <w:r w:rsidR="00FD1374">
        <w:rPr>
          <w:szCs w:val="24"/>
        </w:rPr>
        <w:t xml:space="preserve">Képzési Eseményt szervező </w:t>
      </w:r>
      <w:r w:rsidR="006612D9" w:rsidRPr="009033D1">
        <w:rPr>
          <w:szCs w:val="24"/>
        </w:rPr>
        <w:t xml:space="preserve">Kamara elnöksége </w:t>
      </w:r>
      <w:r w:rsidR="00C62D77">
        <w:rPr>
          <w:szCs w:val="24"/>
        </w:rPr>
        <w:t xml:space="preserve">– vagy a Kamarának az alapszabályában meghatározott más szerve – </w:t>
      </w:r>
      <w:r w:rsidR="006612D9" w:rsidRPr="009033D1">
        <w:rPr>
          <w:szCs w:val="24"/>
        </w:rPr>
        <w:t xml:space="preserve">esetileg határozza meg. </w:t>
      </w:r>
    </w:p>
    <w:p w14:paraId="7E6F5AB7" w14:textId="2E0AC825" w:rsidR="00884F21" w:rsidRPr="009033D1" w:rsidRDefault="00272099" w:rsidP="00884F21">
      <w:pPr>
        <w:pStyle w:val="Szablyzat"/>
        <w:rPr>
          <w:szCs w:val="24"/>
        </w:rPr>
      </w:pPr>
      <w:r>
        <w:rPr>
          <w:szCs w:val="24"/>
        </w:rPr>
        <w:t>6</w:t>
      </w:r>
      <w:r w:rsidR="00884F21" w:rsidRPr="009033D1">
        <w:rPr>
          <w:szCs w:val="24"/>
        </w:rPr>
        <w:t>.</w:t>
      </w:r>
      <w:r w:rsidR="006612D9">
        <w:rPr>
          <w:szCs w:val="24"/>
        </w:rPr>
        <w:t>7</w:t>
      </w:r>
      <w:r w:rsidR="00884F21" w:rsidRPr="009033D1">
        <w:rPr>
          <w:szCs w:val="24"/>
        </w:rPr>
        <w:t>. A Kamara és a Képzési Hely a Mulasztónak is köteles igazolást adni a Képzési Eseményen való részvételről.</w:t>
      </w:r>
    </w:p>
    <w:p w14:paraId="10F80D87" w14:textId="6EAD0CFA" w:rsidR="00884F21" w:rsidRPr="009033D1" w:rsidRDefault="00272099" w:rsidP="006612D9">
      <w:pPr>
        <w:pStyle w:val="Szablyzat"/>
        <w:rPr>
          <w:szCs w:val="24"/>
        </w:rPr>
      </w:pPr>
      <w:r>
        <w:rPr>
          <w:szCs w:val="24"/>
        </w:rPr>
        <w:t>6</w:t>
      </w:r>
      <w:r w:rsidR="006612D9" w:rsidRPr="009033D1">
        <w:rPr>
          <w:szCs w:val="24"/>
        </w:rPr>
        <w:t>.</w:t>
      </w:r>
      <w:r w:rsidR="006612D9">
        <w:rPr>
          <w:szCs w:val="24"/>
        </w:rPr>
        <w:t>8</w:t>
      </w:r>
      <w:r w:rsidR="006612D9" w:rsidRPr="009033D1">
        <w:rPr>
          <w:szCs w:val="24"/>
        </w:rPr>
        <w:t xml:space="preserve">. A Mulasztó a Továbbképzési Kötelezettség </w:t>
      </w:r>
      <w:r w:rsidR="006612D9">
        <w:rPr>
          <w:szCs w:val="24"/>
        </w:rPr>
        <w:t xml:space="preserve">teljesítését </w:t>
      </w:r>
      <w:r w:rsidR="006612D9" w:rsidRPr="009033D1">
        <w:rPr>
          <w:szCs w:val="24"/>
        </w:rPr>
        <w:t>a saját nyilvántartás</w:t>
      </w:r>
      <w:r w:rsidR="006612D9">
        <w:rPr>
          <w:szCs w:val="24"/>
        </w:rPr>
        <w:t xml:space="preserve">a és a saját maga által őrzött kreditigazolásokkal bizonyítja. </w:t>
      </w:r>
      <w:r w:rsidR="006612D9" w:rsidRPr="009033D1">
        <w:rPr>
          <w:szCs w:val="24"/>
        </w:rPr>
        <w:t xml:space="preserve">A Kamara és a OAB </w:t>
      </w:r>
      <w:r w:rsidR="006612D9">
        <w:rPr>
          <w:szCs w:val="24"/>
        </w:rPr>
        <w:t xml:space="preserve">– a Mulasztó eltérő rendelkezése hiányában – </w:t>
      </w:r>
      <w:r w:rsidR="006612D9" w:rsidRPr="009033D1">
        <w:rPr>
          <w:szCs w:val="24"/>
        </w:rPr>
        <w:t>azokat a kreditpontokat tartja nyilván, melyeket a Mulasztó a Kamara által szervezett, illetve bonyolított Képzési Eseményen szerzett.</w:t>
      </w:r>
    </w:p>
    <w:p w14:paraId="172BAF04" w14:textId="77777777" w:rsidR="00884F21" w:rsidRPr="00AF1116" w:rsidRDefault="006612D9" w:rsidP="00884F21">
      <w:pPr>
        <w:pStyle w:val="Cmsor1"/>
      </w:pPr>
      <w:r>
        <w:lastRenderedPageBreak/>
        <w:t>8</w:t>
      </w:r>
      <w:r w:rsidR="00884F21" w:rsidRPr="00AF1116">
        <w:t>.</w:t>
      </w:r>
      <w:r w:rsidR="00884F21" w:rsidRPr="009033D1">
        <w:t xml:space="preserve"> </w:t>
      </w:r>
      <w:r w:rsidR="00884F21" w:rsidRPr="00AF1116">
        <w:t xml:space="preserve">Hatálybalépés </w:t>
      </w:r>
    </w:p>
    <w:p w14:paraId="01E5DE0F" w14:textId="7FD7D558" w:rsidR="00884F21" w:rsidRDefault="00272099" w:rsidP="00884F21">
      <w:pPr>
        <w:pStyle w:val="Szablyzat"/>
        <w:rPr>
          <w:szCs w:val="24"/>
        </w:rPr>
      </w:pPr>
      <w:r>
        <w:rPr>
          <w:szCs w:val="24"/>
        </w:rPr>
        <w:t>7</w:t>
      </w:r>
      <w:r w:rsidR="006612D9">
        <w:rPr>
          <w:szCs w:val="24"/>
        </w:rPr>
        <w:t xml:space="preserve">.1. </w:t>
      </w:r>
      <w:r w:rsidR="00884F21" w:rsidRPr="009033D1">
        <w:rPr>
          <w:szCs w:val="24"/>
        </w:rPr>
        <w:t>E</w:t>
      </w:r>
      <w:r w:rsidR="006612D9">
        <w:rPr>
          <w:szCs w:val="24"/>
        </w:rPr>
        <w:t>z a szabályzat</w:t>
      </w:r>
      <w:r w:rsidR="00884F21" w:rsidRPr="009033D1">
        <w:rPr>
          <w:szCs w:val="24"/>
        </w:rPr>
        <w:t xml:space="preserve"> </w:t>
      </w:r>
      <w:r w:rsidR="006612D9">
        <w:rPr>
          <w:szCs w:val="24"/>
        </w:rPr>
        <w:t xml:space="preserve">2019. január 1-jén </w:t>
      </w:r>
      <w:r w:rsidR="00884F21" w:rsidRPr="009033D1">
        <w:rPr>
          <w:szCs w:val="24"/>
        </w:rPr>
        <w:t xml:space="preserve">lép hatályba. </w:t>
      </w:r>
    </w:p>
    <w:p w14:paraId="6A84A25D" w14:textId="16207AFF" w:rsidR="00884F21" w:rsidRDefault="00272099" w:rsidP="00884F21">
      <w:pPr>
        <w:pStyle w:val="Szablyzat"/>
        <w:rPr>
          <w:szCs w:val="24"/>
        </w:rPr>
      </w:pPr>
      <w:r>
        <w:rPr>
          <w:szCs w:val="24"/>
        </w:rPr>
        <w:t>7</w:t>
      </w:r>
      <w:r w:rsidR="006612D9">
        <w:rPr>
          <w:szCs w:val="24"/>
        </w:rPr>
        <w:t>.2. Az OAB a működési rendjét 2019. július 1-ig köteles megalkotni.</w:t>
      </w:r>
    </w:p>
    <w:p w14:paraId="7D55BD79" w14:textId="771B3D02" w:rsidR="006612D9" w:rsidRDefault="00272099" w:rsidP="006612D9">
      <w:pPr>
        <w:pStyle w:val="Szablyzat"/>
        <w:rPr>
          <w:szCs w:val="24"/>
        </w:rPr>
      </w:pPr>
      <w:r>
        <w:rPr>
          <w:szCs w:val="24"/>
        </w:rPr>
        <w:t>7</w:t>
      </w:r>
      <w:r w:rsidR="006612D9">
        <w:rPr>
          <w:szCs w:val="24"/>
        </w:rPr>
        <w:t>.3. A</w:t>
      </w:r>
      <w:r w:rsidR="00684C34">
        <w:rPr>
          <w:szCs w:val="24"/>
        </w:rPr>
        <w:t xml:space="preserve"> MÜK küldöttgyűlése az első Szabályozási Időszak tekintetében a 3.1. pont szerinti szabályzatot az e szabályzat </w:t>
      </w:r>
      <w:r w:rsidR="00FD1374">
        <w:rPr>
          <w:szCs w:val="24"/>
        </w:rPr>
        <w:t xml:space="preserve">hatályba lépését </w:t>
      </w:r>
      <w:r w:rsidR="00684C34">
        <w:rPr>
          <w:szCs w:val="24"/>
        </w:rPr>
        <w:t>követő hat hónapon belül alkotja meg.</w:t>
      </w:r>
    </w:p>
    <w:p w14:paraId="5D52CD2E" w14:textId="0B881F7C" w:rsidR="00684C34" w:rsidRDefault="00272099" w:rsidP="006612D9">
      <w:pPr>
        <w:pStyle w:val="Szablyzat"/>
        <w:rPr>
          <w:szCs w:val="24"/>
        </w:rPr>
      </w:pPr>
      <w:r>
        <w:rPr>
          <w:szCs w:val="24"/>
        </w:rPr>
        <w:t>7</w:t>
      </w:r>
      <w:r w:rsidR="00684C34">
        <w:rPr>
          <w:szCs w:val="24"/>
        </w:rPr>
        <w:t xml:space="preserve">.4. Az e szabályzat hatályba lépését követő első Továbbképzési Időszak a </w:t>
      </w:r>
      <w:r>
        <w:rPr>
          <w:szCs w:val="24"/>
        </w:rPr>
        <w:t>7</w:t>
      </w:r>
      <w:r w:rsidR="00684C34">
        <w:rPr>
          <w:szCs w:val="24"/>
        </w:rPr>
        <w:t>.3. pont szerinti szabályzat hatályba lépését követő kilencvenedik napon, de legkorábban 2019. szeptember 1-jén kezdődik.</w:t>
      </w:r>
    </w:p>
    <w:p w14:paraId="4C965239" w14:textId="002C926C" w:rsidR="00884F21" w:rsidRDefault="00272099" w:rsidP="00884F21">
      <w:pPr>
        <w:pStyle w:val="Szablyzat"/>
        <w:rPr>
          <w:szCs w:val="24"/>
        </w:rPr>
      </w:pPr>
      <w:r>
        <w:rPr>
          <w:szCs w:val="24"/>
        </w:rPr>
        <w:t>7</w:t>
      </w:r>
      <w:r w:rsidR="00684C34">
        <w:rPr>
          <w:szCs w:val="24"/>
        </w:rPr>
        <w:t>.5. A Kamara az első Programját az első Továbbképzési Időszak kezdő napját megelőző tizenötödik napig teszi közzé.</w:t>
      </w:r>
    </w:p>
    <w:p w14:paraId="1B973C21" w14:textId="70BC26DB" w:rsidR="00937DB6" w:rsidRDefault="00272099" w:rsidP="00684C34">
      <w:pPr>
        <w:pStyle w:val="Szablyzat"/>
        <w:rPr>
          <w:szCs w:val="24"/>
        </w:rPr>
      </w:pPr>
      <w:r>
        <w:rPr>
          <w:szCs w:val="24"/>
        </w:rPr>
        <w:t>7</w:t>
      </w:r>
      <w:r w:rsidR="00937DB6">
        <w:rPr>
          <w:szCs w:val="24"/>
        </w:rPr>
        <w:t>.</w:t>
      </w:r>
      <w:r>
        <w:rPr>
          <w:szCs w:val="24"/>
        </w:rPr>
        <w:t>6</w:t>
      </w:r>
      <w:r w:rsidR="00937DB6">
        <w:rPr>
          <w:szCs w:val="24"/>
        </w:rPr>
        <w:t>. A 2.1</w:t>
      </w:r>
      <w:r w:rsidR="00791D27">
        <w:rPr>
          <w:szCs w:val="24"/>
        </w:rPr>
        <w:t>5</w:t>
      </w:r>
      <w:r w:rsidR="00937DB6">
        <w:rPr>
          <w:szCs w:val="24"/>
        </w:rPr>
        <w:t xml:space="preserve">. pont </w:t>
      </w:r>
      <w:r>
        <w:rPr>
          <w:szCs w:val="24"/>
        </w:rPr>
        <w:t xml:space="preserve">a) és b) pontja </w:t>
      </w:r>
      <w:r w:rsidR="00937DB6">
        <w:rPr>
          <w:szCs w:val="24"/>
        </w:rPr>
        <w:t>alkalmazásában az első Továbbképzési Időszak kezdő időpontjának 2018. január 1-jét kell tekinteni.</w:t>
      </w:r>
    </w:p>
    <w:p w14:paraId="5C896CA0" w14:textId="607C2E5F" w:rsidR="00F71A59" w:rsidRPr="00F71A59" w:rsidRDefault="00BE2D7B" w:rsidP="00F71A59">
      <w:pPr>
        <w:pStyle w:val="Szablyzat"/>
        <w:rPr>
          <w:rFonts w:eastAsia="Arial"/>
        </w:rPr>
      </w:pPr>
      <w:r>
        <w:rPr>
          <w:rFonts w:eastAsia="Arial"/>
        </w:rPr>
        <w:t>Budapest, 2018. november 27.</w:t>
      </w:r>
      <w:bookmarkStart w:id="1" w:name="_GoBack"/>
      <w:bookmarkEnd w:id="1"/>
    </w:p>
    <w:p w14:paraId="1F190BD8" w14:textId="77777777" w:rsidR="00F71A59" w:rsidRPr="00F71A59" w:rsidRDefault="00F71A59" w:rsidP="00F71A59">
      <w:pPr>
        <w:pStyle w:val="Szablyzat"/>
        <w:rPr>
          <w:rFonts w:eastAsia="Arial"/>
          <w:lang w:eastAsia="ar-SA"/>
        </w:rPr>
      </w:pPr>
    </w:p>
    <w:p w14:paraId="023A7716" w14:textId="12A4E7D6" w:rsidR="00F71A59" w:rsidRPr="00FD142C" w:rsidRDefault="00F71A59" w:rsidP="00D149DD">
      <w:pPr>
        <w:tabs>
          <w:tab w:val="center" w:pos="2268"/>
          <w:tab w:val="center" w:pos="6804"/>
        </w:tabs>
        <w:suppressAutoHyphens/>
        <w:autoSpaceDE w:val="0"/>
        <w:spacing w:before="200" w:after="0" w:line="276" w:lineRule="auto"/>
        <w:ind w:left="0" w:right="0" w:firstLine="0"/>
        <w:jc w:val="left"/>
        <w:rPr>
          <w:i/>
          <w:color w:val="auto"/>
          <w:szCs w:val="24"/>
          <w:lang w:eastAsia="ar-SA"/>
        </w:rPr>
      </w:pPr>
      <w:r w:rsidRPr="00FD142C">
        <w:rPr>
          <w:i/>
          <w:color w:val="auto"/>
          <w:szCs w:val="24"/>
          <w:lang w:eastAsia="ar-SA"/>
        </w:rPr>
        <w:tab/>
        <w:t>Dr. Bánáti János</w:t>
      </w:r>
      <w:r w:rsidRPr="00FD142C">
        <w:rPr>
          <w:i/>
          <w:color w:val="auto"/>
          <w:szCs w:val="24"/>
          <w:lang w:eastAsia="ar-SA"/>
        </w:rPr>
        <w:tab/>
        <w:t>Dr. Fekete Tamás</w:t>
      </w:r>
      <w:r w:rsidRPr="00FD142C">
        <w:rPr>
          <w:i/>
          <w:color w:val="auto"/>
          <w:szCs w:val="24"/>
          <w:lang w:eastAsia="ar-SA"/>
        </w:rPr>
        <w:br/>
      </w:r>
      <w:r w:rsidRPr="00FD142C">
        <w:rPr>
          <w:i/>
          <w:color w:val="auto"/>
          <w:szCs w:val="24"/>
          <w:lang w:eastAsia="ar-SA"/>
        </w:rPr>
        <w:tab/>
        <w:t>elnök</w:t>
      </w:r>
      <w:r w:rsidRPr="00FD142C">
        <w:rPr>
          <w:i/>
          <w:color w:val="auto"/>
          <w:szCs w:val="24"/>
          <w:lang w:eastAsia="ar-SA"/>
        </w:rPr>
        <w:tab/>
        <w:t>főtitkár</w:t>
      </w:r>
    </w:p>
    <w:sectPr w:rsidR="00F71A59" w:rsidRPr="00FD142C" w:rsidSect="000F530C">
      <w:footerReference w:type="default" r:id="rId8"/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51D01" w14:textId="77777777" w:rsidR="009E020D" w:rsidRDefault="009E020D" w:rsidP="00F36EC0">
      <w:pPr>
        <w:spacing w:after="0" w:line="240" w:lineRule="auto"/>
      </w:pPr>
      <w:r>
        <w:separator/>
      </w:r>
    </w:p>
  </w:endnote>
  <w:endnote w:type="continuationSeparator" w:id="0">
    <w:p w14:paraId="66B2EA8B" w14:textId="77777777" w:rsidR="009E020D" w:rsidRDefault="009E020D" w:rsidP="00F3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409391"/>
      <w:docPartObj>
        <w:docPartGallery w:val="Page Numbers (Bottom of Page)"/>
        <w:docPartUnique/>
      </w:docPartObj>
    </w:sdtPr>
    <w:sdtEndPr/>
    <w:sdtContent>
      <w:p w14:paraId="1342D9FC" w14:textId="77777777" w:rsidR="000C6D9F" w:rsidRDefault="000C6D9F" w:rsidP="00743C8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D7B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1B1BB" w14:textId="77777777" w:rsidR="009E020D" w:rsidRDefault="009E020D" w:rsidP="00F36EC0">
      <w:pPr>
        <w:spacing w:after="0" w:line="240" w:lineRule="auto"/>
      </w:pPr>
      <w:r>
        <w:separator/>
      </w:r>
    </w:p>
  </w:footnote>
  <w:footnote w:type="continuationSeparator" w:id="0">
    <w:p w14:paraId="12CC98F1" w14:textId="77777777" w:rsidR="009E020D" w:rsidRDefault="009E020D" w:rsidP="00F36EC0">
      <w:pPr>
        <w:spacing w:after="0" w:line="240" w:lineRule="auto"/>
      </w:pPr>
      <w:r>
        <w:continuationSeparator/>
      </w:r>
    </w:p>
  </w:footnote>
  <w:footnote w:id="1">
    <w:p w14:paraId="261938F1" w14:textId="77777777" w:rsidR="007F226F" w:rsidRDefault="007F226F" w:rsidP="007F226F">
      <w:pPr>
        <w:pStyle w:val="Lbjegyzetszveg"/>
      </w:pPr>
      <w:r>
        <w:rPr>
          <w:rStyle w:val="Lbjegyzet-hivatkozs"/>
        </w:rPr>
        <w:footnoteRef/>
      </w:r>
      <w:r>
        <w:t xml:space="preserve"> A szabályzatot a Magyar Ügyvédi Kamara Küldöttgyűlése a 2018. november 26-i ülésén fogadta el.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9EB"/>
    <w:multiLevelType w:val="multilevel"/>
    <w:tmpl w:val="5FC0CD0C"/>
    <w:lvl w:ilvl="0">
      <w:start w:val="1"/>
      <w:numFmt w:val="ordinalText"/>
      <w:suff w:val="nothing"/>
      <w:lvlText w:val="%1 Rész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 §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A3967D1"/>
    <w:multiLevelType w:val="multilevel"/>
    <w:tmpl w:val="F46EA8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135596"/>
    <w:multiLevelType w:val="hybridMultilevel"/>
    <w:tmpl w:val="5074CE00"/>
    <w:lvl w:ilvl="0" w:tplc="7BA4CE78">
      <w:start w:val="1"/>
      <w:numFmt w:val="lowerLetter"/>
      <w:lvlText w:val="%1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8CE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64E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016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A85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72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8B0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EBC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6212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2F2635"/>
    <w:multiLevelType w:val="hybridMultilevel"/>
    <w:tmpl w:val="F09C2FD2"/>
    <w:lvl w:ilvl="0" w:tplc="030AE2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287D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6B1D8">
      <w:start w:val="1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87E5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2F46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663A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EDFB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C6A6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22AE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F34A14"/>
    <w:multiLevelType w:val="hybridMultilevel"/>
    <w:tmpl w:val="6CC05AE4"/>
    <w:lvl w:ilvl="0" w:tplc="71601152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4086E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ECF46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63C56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8E086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0AD6A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8CABE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CE220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CC600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D3344B"/>
    <w:multiLevelType w:val="hybridMultilevel"/>
    <w:tmpl w:val="9A20659A"/>
    <w:lvl w:ilvl="0" w:tplc="1DE6479E">
      <w:start w:val="1"/>
      <w:numFmt w:val="lowerLetter"/>
      <w:lvlText w:val="%1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4EA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07B6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0F1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CAC3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0526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016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2FBA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4429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260FF2"/>
    <w:multiLevelType w:val="hybridMultilevel"/>
    <w:tmpl w:val="F37EB30C"/>
    <w:lvl w:ilvl="0" w:tplc="8A9282D2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2089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E36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0161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C471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A2CB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C324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CCCC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414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B20879"/>
    <w:multiLevelType w:val="hybridMultilevel"/>
    <w:tmpl w:val="53425BC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14144E"/>
    <w:multiLevelType w:val="multilevel"/>
    <w:tmpl w:val="38C449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1A2A69"/>
    <w:multiLevelType w:val="hybridMultilevel"/>
    <w:tmpl w:val="651E8458"/>
    <w:lvl w:ilvl="0" w:tplc="B3A423B0">
      <w:start w:val="1"/>
      <w:numFmt w:val="lowerLetter"/>
      <w:lvlText w:val="%1)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6BD9E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24078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07BFA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87BC6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800A0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8F76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EEC5A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2CCCC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502054"/>
    <w:multiLevelType w:val="hybridMultilevel"/>
    <w:tmpl w:val="B9CEB4F8"/>
    <w:lvl w:ilvl="0" w:tplc="19DC89FA">
      <w:start w:val="1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23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A4D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4EA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CD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EE4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38C9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67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4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7C1BD3"/>
    <w:multiLevelType w:val="hybridMultilevel"/>
    <w:tmpl w:val="238041A0"/>
    <w:lvl w:ilvl="0" w:tplc="0644DBB4">
      <w:start w:val="5"/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2">
    <w:nsid w:val="2C6E2190"/>
    <w:multiLevelType w:val="multilevel"/>
    <w:tmpl w:val="A890145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3D2B15"/>
    <w:multiLevelType w:val="hybridMultilevel"/>
    <w:tmpl w:val="BDA61FF0"/>
    <w:lvl w:ilvl="0" w:tplc="BF4441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9583A"/>
    <w:multiLevelType w:val="multilevel"/>
    <w:tmpl w:val="BE96F38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347E71"/>
    <w:multiLevelType w:val="multilevel"/>
    <w:tmpl w:val="B2A02C9C"/>
    <w:lvl w:ilvl="0">
      <w:start w:val="1"/>
      <w:numFmt w:val="upperRoman"/>
      <w:pStyle w:val="Jszfejezet"/>
      <w:suff w:val="nothing"/>
      <w:lvlText w:val="%1. Fejezet"/>
      <w:lvlJc w:val="left"/>
      <w:pPr>
        <w:ind w:left="4896" w:hanging="36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>
    <w:nsid w:val="36CC75E2"/>
    <w:multiLevelType w:val="hybridMultilevel"/>
    <w:tmpl w:val="6C6A8A52"/>
    <w:lvl w:ilvl="0" w:tplc="CE3E9B7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C28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847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C36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456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E22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833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CDF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EF5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CC20BD4"/>
    <w:multiLevelType w:val="hybridMultilevel"/>
    <w:tmpl w:val="ECBEE034"/>
    <w:lvl w:ilvl="0" w:tplc="D9202E8E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C9D04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ACB1A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8A3DE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635B8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4A126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EE7C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EC48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CD196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62073B6"/>
    <w:multiLevelType w:val="hybridMultilevel"/>
    <w:tmpl w:val="D796568C"/>
    <w:lvl w:ilvl="0" w:tplc="B82609EA">
      <w:start w:val="1"/>
      <w:numFmt w:val="lowerLetter"/>
      <w:lvlText w:val="%1)"/>
      <w:lvlJc w:val="left"/>
      <w:pPr>
        <w:ind w:left="14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3" w:hanging="360"/>
      </w:pPr>
    </w:lvl>
    <w:lvl w:ilvl="2" w:tplc="040E001B" w:tentative="1">
      <w:start w:val="1"/>
      <w:numFmt w:val="lowerRoman"/>
      <w:lvlText w:val="%3."/>
      <w:lvlJc w:val="right"/>
      <w:pPr>
        <w:ind w:left="2933" w:hanging="180"/>
      </w:pPr>
    </w:lvl>
    <w:lvl w:ilvl="3" w:tplc="040E000F" w:tentative="1">
      <w:start w:val="1"/>
      <w:numFmt w:val="decimal"/>
      <w:lvlText w:val="%4."/>
      <w:lvlJc w:val="left"/>
      <w:pPr>
        <w:ind w:left="3653" w:hanging="360"/>
      </w:pPr>
    </w:lvl>
    <w:lvl w:ilvl="4" w:tplc="040E0019" w:tentative="1">
      <w:start w:val="1"/>
      <w:numFmt w:val="lowerLetter"/>
      <w:lvlText w:val="%5."/>
      <w:lvlJc w:val="left"/>
      <w:pPr>
        <w:ind w:left="4373" w:hanging="360"/>
      </w:pPr>
    </w:lvl>
    <w:lvl w:ilvl="5" w:tplc="040E001B" w:tentative="1">
      <w:start w:val="1"/>
      <w:numFmt w:val="lowerRoman"/>
      <w:lvlText w:val="%6."/>
      <w:lvlJc w:val="right"/>
      <w:pPr>
        <w:ind w:left="5093" w:hanging="180"/>
      </w:pPr>
    </w:lvl>
    <w:lvl w:ilvl="6" w:tplc="040E000F" w:tentative="1">
      <w:start w:val="1"/>
      <w:numFmt w:val="decimal"/>
      <w:lvlText w:val="%7."/>
      <w:lvlJc w:val="left"/>
      <w:pPr>
        <w:ind w:left="5813" w:hanging="360"/>
      </w:pPr>
    </w:lvl>
    <w:lvl w:ilvl="7" w:tplc="040E0019" w:tentative="1">
      <w:start w:val="1"/>
      <w:numFmt w:val="lowerLetter"/>
      <w:lvlText w:val="%8."/>
      <w:lvlJc w:val="left"/>
      <w:pPr>
        <w:ind w:left="6533" w:hanging="360"/>
      </w:pPr>
    </w:lvl>
    <w:lvl w:ilvl="8" w:tplc="040E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9">
    <w:nsid w:val="467A7CE4"/>
    <w:multiLevelType w:val="hybridMultilevel"/>
    <w:tmpl w:val="0F6ACEE6"/>
    <w:lvl w:ilvl="0" w:tplc="F76EE0F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6C4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DA7F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0E1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285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C2D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27D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A0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0B3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D31421"/>
    <w:multiLevelType w:val="multilevel"/>
    <w:tmpl w:val="38DCBD30"/>
    <w:lvl w:ilvl="0">
      <w:start w:val="1"/>
      <w:numFmt w:val="decimal"/>
      <w:pStyle w:val="Jsz"/>
      <w:suff w:val="nothing"/>
      <w:lvlText w:val="%1. §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pStyle w:val="Jszbekezds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Jszpont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Jszabcpont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8E651FA"/>
    <w:multiLevelType w:val="hybridMultilevel"/>
    <w:tmpl w:val="6F2ED200"/>
    <w:lvl w:ilvl="0" w:tplc="C5AE4E0C">
      <w:start w:val="1"/>
      <w:numFmt w:val="lowerLetter"/>
      <w:lvlText w:val="%1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09B2C">
      <w:start w:val="1"/>
      <w:numFmt w:val="lowerLetter"/>
      <w:lvlText w:val="%2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ED032">
      <w:start w:val="1"/>
      <w:numFmt w:val="lowerRoman"/>
      <w:lvlText w:val="%3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88C6C">
      <w:start w:val="1"/>
      <w:numFmt w:val="decimal"/>
      <w:lvlText w:val="%4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6D5EE">
      <w:start w:val="1"/>
      <w:numFmt w:val="lowerLetter"/>
      <w:lvlText w:val="%5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031C6">
      <w:start w:val="1"/>
      <w:numFmt w:val="lowerRoman"/>
      <w:lvlText w:val="%6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4D220">
      <w:start w:val="1"/>
      <w:numFmt w:val="decimal"/>
      <w:lvlText w:val="%7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AD876">
      <w:start w:val="1"/>
      <w:numFmt w:val="lowerLetter"/>
      <w:lvlText w:val="%8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8A4B2">
      <w:start w:val="1"/>
      <w:numFmt w:val="lowerRoman"/>
      <w:lvlText w:val="%9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DDA57B1"/>
    <w:multiLevelType w:val="hybridMultilevel"/>
    <w:tmpl w:val="C4987498"/>
    <w:lvl w:ilvl="0" w:tplc="53A4386C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67E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E46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8AE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58F1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C07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EAB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A07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68A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7C2C0D"/>
    <w:multiLevelType w:val="hybridMultilevel"/>
    <w:tmpl w:val="4EA6C286"/>
    <w:lvl w:ilvl="0" w:tplc="FFECAAC0">
      <w:start w:val="1"/>
      <w:numFmt w:val="lowerLetter"/>
      <w:lvlText w:val="%1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05CF8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6A2B8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EAF9E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C29EE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22B12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EE62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65958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AFEF2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7D83E5B"/>
    <w:multiLevelType w:val="multilevel"/>
    <w:tmpl w:val="03E0083A"/>
    <w:lvl w:ilvl="0">
      <w:start w:val="1"/>
      <w:numFmt w:val="upperRoman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Jszalcm"/>
      <w:suff w:val="space"/>
      <w:lvlText w:val="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EC74D5E"/>
    <w:multiLevelType w:val="multilevel"/>
    <w:tmpl w:val="905A5F36"/>
    <w:lvl w:ilvl="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2133F89"/>
    <w:multiLevelType w:val="multilevel"/>
    <w:tmpl w:val="76ECAC9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21622A7"/>
    <w:multiLevelType w:val="hybridMultilevel"/>
    <w:tmpl w:val="262CC9F2"/>
    <w:lvl w:ilvl="0" w:tplc="BC8E0D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A227C">
      <w:start w:val="1"/>
      <w:numFmt w:val="lowerLetter"/>
      <w:lvlText w:val="%2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8D20C">
      <w:start w:val="1"/>
      <w:numFmt w:val="lowerLetter"/>
      <w:lvlRestart w:val="0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C9E36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6D964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F429F6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4DC24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09FF8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50C35A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38B0BCF"/>
    <w:multiLevelType w:val="hybridMultilevel"/>
    <w:tmpl w:val="8AE4C60E"/>
    <w:lvl w:ilvl="0" w:tplc="98E86F96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4CCB0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4CDC6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ECC0A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6CB6A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68CC6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29326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AB350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0F326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8560ABB"/>
    <w:multiLevelType w:val="hybridMultilevel"/>
    <w:tmpl w:val="CA942642"/>
    <w:lvl w:ilvl="0" w:tplc="0EB6CEB4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0F28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A44E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E1FA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C77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0AEB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46CE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AC6E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1AA65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5452362"/>
    <w:multiLevelType w:val="multilevel"/>
    <w:tmpl w:val="4F22288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5A4603F"/>
    <w:multiLevelType w:val="hybridMultilevel"/>
    <w:tmpl w:val="C5E8FA92"/>
    <w:lvl w:ilvl="0" w:tplc="5D340E02">
      <w:start w:val="1"/>
      <w:numFmt w:val="decimal"/>
      <w:lvlText w:val="%1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>
    <w:nsid w:val="77363400"/>
    <w:multiLevelType w:val="hybridMultilevel"/>
    <w:tmpl w:val="67E08400"/>
    <w:lvl w:ilvl="0" w:tplc="78FCEDDE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2D2E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C7B7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0D9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EC4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4FAC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C008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8B7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A684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A4619D0"/>
    <w:multiLevelType w:val="hybridMultilevel"/>
    <w:tmpl w:val="5374146E"/>
    <w:lvl w:ilvl="0" w:tplc="1E3E91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664F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8A1C4">
      <w:start w:val="1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C9E9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8947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2D1B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CA16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6495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C238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20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0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0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4"/>
  </w:num>
  <w:num w:numId="6">
    <w:abstractNumId w:val="15"/>
  </w:num>
  <w:num w:numId="7">
    <w:abstractNumId w:val="0"/>
  </w:num>
  <w:num w:numId="8">
    <w:abstractNumId w:val="16"/>
  </w:num>
  <w:num w:numId="9">
    <w:abstractNumId w:val="19"/>
  </w:num>
  <w:num w:numId="10">
    <w:abstractNumId w:val="10"/>
  </w:num>
  <w:num w:numId="11">
    <w:abstractNumId w:val="33"/>
  </w:num>
  <w:num w:numId="12">
    <w:abstractNumId w:val="1"/>
  </w:num>
  <w:num w:numId="13">
    <w:abstractNumId w:val="3"/>
  </w:num>
  <w:num w:numId="14">
    <w:abstractNumId w:val="12"/>
  </w:num>
  <w:num w:numId="15">
    <w:abstractNumId w:val="21"/>
  </w:num>
  <w:num w:numId="16">
    <w:abstractNumId w:val="26"/>
  </w:num>
  <w:num w:numId="17">
    <w:abstractNumId w:val="23"/>
  </w:num>
  <w:num w:numId="18">
    <w:abstractNumId w:val="9"/>
  </w:num>
  <w:num w:numId="19">
    <w:abstractNumId w:val="8"/>
  </w:num>
  <w:num w:numId="20">
    <w:abstractNumId w:val="28"/>
  </w:num>
  <w:num w:numId="21">
    <w:abstractNumId w:val="27"/>
  </w:num>
  <w:num w:numId="22">
    <w:abstractNumId w:val="32"/>
  </w:num>
  <w:num w:numId="23">
    <w:abstractNumId w:val="22"/>
  </w:num>
  <w:num w:numId="24">
    <w:abstractNumId w:val="2"/>
  </w:num>
  <w:num w:numId="25">
    <w:abstractNumId w:val="29"/>
  </w:num>
  <w:num w:numId="26">
    <w:abstractNumId w:val="5"/>
  </w:num>
  <w:num w:numId="27">
    <w:abstractNumId w:val="4"/>
  </w:num>
  <w:num w:numId="28">
    <w:abstractNumId w:val="17"/>
  </w:num>
  <w:num w:numId="29">
    <w:abstractNumId w:val="30"/>
  </w:num>
  <w:num w:numId="30">
    <w:abstractNumId w:val="25"/>
  </w:num>
  <w:num w:numId="31">
    <w:abstractNumId w:val="6"/>
  </w:num>
  <w:num w:numId="32">
    <w:abstractNumId w:val="14"/>
  </w:num>
  <w:num w:numId="33">
    <w:abstractNumId w:val="11"/>
  </w:num>
  <w:num w:numId="34">
    <w:abstractNumId w:val="31"/>
  </w:num>
  <w:num w:numId="35">
    <w:abstractNumId w:val="18"/>
  </w:num>
  <w:num w:numId="36">
    <w:abstractNumId w:val="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21"/>
    <w:rsid w:val="00035D5E"/>
    <w:rsid w:val="000548C7"/>
    <w:rsid w:val="00096FC3"/>
    <w:rsid w:val="000C6D9F"/>
    <w:rsid w:val="000F4FB6"/>
    <w:rsid w:val="000F530C"/>
    <w:rsid w:val="00103151"/>
    <w:rsid w:val="00144058"/>
    <w:rsid w:val="00170A2B"/>
    <w:rsid w:val="00173AD2"/>
    <w:rsid w:val="0020238E"/>
    <w:rsid w:val="002471FC"/>
    <w:rsid w:val="002512CB"/>
    <w:rsid w:val="00272099"/>
    <w:rsid w:val="002A6862"/>
    <w:rsid w:val="002B2D89"/>
    <w:rsid w:val="002C7EFF"/>
    <w:rsid w:val="002F0719"/>
    <w:rsid w:val="0035589E"/>
    <w:rsid w:val="003B0858"/>
    <w:rsid w:val="003C450F"/>
    <w:rsid w:val="003F677E"/>
    <w:rsid w:val="00487D0B"/>
    <w:rsid w:val="004B13C4"/>
    <w:rsid w:val="00536880"/>
    <w:rsid w:val="005A2604"/>
    <w:rsid w:val="005E2C58"/>
    <w:rsid w:val="005E3F96"/>
    <w:rsid w:val="00605250"/>
    <w:rsid w:val="00636DA6"/>
    <w:rsid w:val="006612D9"/>
    <w:rsid w:val="00684C34"/>
    <w:rsid w:val="006A539A"/>
    <w:rsid w:val="006D11B2"/>
    <w:rsid w:val="006D2DA8"/>
    <w:rsid w:val="00710AD8"/>
    <w:rsid w:val="00743C88"/>
    <w:rsid w:val="00756512"/>
    <w:rsid w:val="00791D27"/>
    <w:rsid w:val="007A5B49"/>
    <w:rsid w:val="007C0024"/>
    <w:rsid w:val="007C2FE8"/>
    <w:rsid w:val="007C7940"/>
    <w:rsid w:val="007F226F"/>
    <w:rsid w:val="00866869"/>
    <w:rsid w:val="00871A9B"/>
    <w:rsid w:val="00884F21"/>
    <w:rsid w:val="008878DB"/>
    <w:rsid w:val="00937DB6"/>
    <w:rsid w:val="00980F89"/>
    <w:rsid w:val="009D4D1E"/>
    <w:rsid w:val="009E020D"/>
    <w:rsid w:val="00A02249"/>
    <w:rsid w:val="00A26458"/>
    <w:rsid w:val="00A66275"/>
    <w:rsid w:val="00B03EF1"/>
    <w:rsid w:val="00B61079"/>
    <w:rsid w:val="00B863ED"/>
    <w:rsid w:val="00BB51EA"/>
    <w:rsid w:val="00BC0223"/>
    <w:rsid w:val="00BE2D7B"/>
    <w:rsid w:val="00BF0235"/>
    <w:rsid w:val="00C03D51"/>
    <w:rsid w:val="00C22475"/>
    <w:rsid w:val="00C31A41"/>
    <w:rsid w:val="00C62D77"/>
    <w:rsid w:val="00C66EE1"/>
    <w:rsid w:val="00C82327"/>
    <w:rsid w:val="00C876F8"/>
    <w:rsid w:val="00C92B01"/>
    <w:rsid w:val="00CB4497"/>
    <w:rsid w:val="00CD1F04"/>
    <w:rsid w:val="00CF3761"/>
    <w:rsid w:val="00D135F7"/>
    <w:rsid w:val="00D149DD"/>
    <w:rsid w:val="00D14F99"/>
    <w:rsid w:val="00D34618"/>
    <w:rsid w:val="00D35C82"/>
    <w:rsid w:val="00D37DB0"/>
    <w:rsid w:val="00DB533B"/>
    <w:rsid w:val="00DF54D9"/>
    <w:rsid w:val="00F10A14"/>
    <w:rsid w:val="00F36EC0"/>
    <w:rsid w:val="00F71A59"/>
    <w:rsid w:val="00FA35F7"/>
    <w:rsid w:val="00FB6E08"/>
    <w:rsid w:val="00FD1374"/>
    <w:rsid w:val="00F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7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4F21"/>
    <w:pPr>
      <w:spacing w:after="214" w:line="304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sor1">
    <w:name w:val="heading 1"/>
    <w:basedOn w:val="Cmsor2"/>
    <w:next w:val="Norml"/>
    <w:link w:val="Cmsor1Char"/>
    <w:uiPriority w:val="9"/>
    <w:unhideWhenUsed/>
    <w:qFormat/>
    <w:rsid w:val="00884F21"/>
    <w:pPr>
      <w:jc w:val="center"/>
      <w:outlineLvl w:val="0"/>
    </w:pPr>
    <w:rPr>
      <w:i w:val="0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4F21"/>
    <w:pPr>
      <w:keepNext/>
      <w:spacing w:before="300" w:after="0" w:line="276" w:lineRule="auto"/>
      <w:ind w:left="0" w:right="0" w:firstLine="0"/>
      <w:jc w:val="left"/>
      <w:outlineLvl w:val="1"/>
    </w:pPr>
    <w:rPr>
      <w:b/>
      <w:i/>
    </w:rPr>
  </w:style>
  <w:style w:type="paragraph" w:styleId="Cmsor3">
    <w:name w:val="heading 3"/>
    <w:next w:val="Norml"/>
    <w:link w:val="Cmsor3Char"/>
    <w:uiPriority w:val="9"/>
    <w:unhideWhenUsed/>
    <w:qFormat/>
    <w:rsid w:val="00884F21"/>
    <w:pPr>
      <w:keepNext/>
      <w:keepLines/>
      <w:spacing w:after="259"/>
      <w:ind w:left="10" w:righ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z">
    <w:name w:val="Jsz_§"/>
    <w:basedOn w:val="Norml"/>
    <w:qFormat/>
    <w:rsid w:val="000548C7"/>
    <w:pPr>
      <w:keepNext/>
      <w:numPr>
        <w:numId w:val="4"/>
      </w:numPr>
      <w:autoSpaceDE w:val="0"/>
      <w:autoSpaceDN w:val="0"/>
      <w:adjustRightInd w:val="0"/>
      <w:spacing w:before="200" w:after="0" w:line="276" w:lineRule="auto"/>
      <w:jc w:val="center"/>
      <w:outlineLvl w:val="3"/>
    </w:pPr>
    <w:rPr>
      <w:rFonts w:eastAsia="Calibri"/>
      <w:b/>
      <w:szCs w:val="24"/>
    </w:rPr>
  </w:style>
  <w:style w:type="paragraph" w:customStyle="1" w:styleId="Jszbekezds">
    <w:name w:val="Jsz_bekezdés"/>
    <w:basedOn w:val="Norml"/>
    <w:qFormat/>
    <w:rsid w:val="000548C7"/>
    <w:pPr>
      <w:numPr>
        <w:ilvl w:val="1"/>
        <w:numId w:val="4"/>
      </w:numPr>
      <w:tabs>
        <w:tab w:val="left" w:pos="426"/>
      </w:tabs>
      <w:autoSpaceDE w:val="0"/>
      <w:autoSpaceDN w:val="0"/>
      <w:adjustRightInd w:val="0"/>
      <w:spacing w:before="200" w:after="0" w:line="276" w:lineRule="auto"/>
      <w:outlineLvl w:val="4"/>
    </w:pPr>
    <w:rPr>
      <w:rFonts w:eastAsia="Calibri"/>
      <w:szCs w:val="24"/>
    </w:rPr>
  </w:style>
  <w:style w:type="paragraph" w:customStyle="1" w:styleId="Jszpont">
    <w:name w:val="Jsz_pont"/>
    <w:basedOn w:val="Jszbekezds"/>
    <w:qFormat/>
    <w:rsid w:val="000548C7"/>
    <w:pPr>
      <w:numPr>
        <w:ilvl w:val="2"/>
      </w:numPr>
      <w:spacing w:before="100"/>
      <w:outlineLvl w:val="5"/>
    </w:pPr>
  </w:style>
  <w:style w:type="paragraph" w:customStyle="1" w:styleId="Jszabcpont">
    <w:name w:val="Jsz_abcpont"/>
    <w:basedOn w:val="Jszpont"/>
    <w:qFormat/>
    <w:rsid w:val="000548C7"/>
    <w:pPr>
      <w:numPr>
        <w:ilvl w:val="3"/>
      </w:numPr>
    </w:pPr>
  </w:style>
  <w:style w:type="paragraph" w:customStyle="1" w:styleId="Jszalcm">
    <w:name w:val="Jsz_alcím"/>
    <w:basedOn w:val="Norml"/>
    <w:qFormat/>
    <w:rsid w:val="000548C7"/>
    <w:pPr>
      <w:keepNext/>
      <w:numPr>
        <w:ilvl w:val="1"/>
        <w:numId w:val="5"/>
      </w:numPr>
      <w:autoSpaceDE w:val="0"/>
      <w:autoSpaceDN w:val="0"/>
      <w:adjustRightInd w:val="0"/>
      <w:spacing w:before="400" w:after="0" w:line="240" w:lineRule="auto"/>
      <w:ind w:left="431" w:hanging="431"/>
      <w:jc w:val="center"/>
      <w:outlineLvl w:val="2"/>
    </w:pPr>
    <w:rPr>
      <w:bCs/>
      <w:i/>
      <w:szCs w:val="24"/>
    </w:rPr>
  </w:style>
  <w:style w:type="paragraph" w:customStyle="1" w:styleId="Jszcm">
    <w:name w:val="Jsz_cím"/>
    <w:basedOn w:val="Norml"/>
    <w:qFormat/>
    <w:rsid w:val="000548C7"/>
    <w:pPr>
      <w:autoSpaceDE w:val="0"/>
      <w:autoSpaceDN w:val="0"/>
      <w:adjustRightInd w:val="0"/>
      <w:spacing w:before="400" w:after="400" w:line="360" w:lineRule="auto"/>
      <w:jc w:val="center"/>
    </w:pPr>
    <w:rPr>
      <w:b/>
      <w:bCs/>
      <w:szCs w:val="24"/>
    </w:rPr>
  </w:style>
  <w:style w:type="paragraph" w:customStyle="1" w:styleId="Jszfejezet">
    <w:name w:val="Jsz_fejezet"/>
    <w:basedOn w:val="Jszalcm"/>
    <w:qFormat/>
    <w:rsid w:val="000548C7"/>
    <w:pPr>
      <w:numPr>
        <w:ilvl w:val="0"/>
        <w:numId w:val="6"/>
      </w:numPr>
      <w:spacing w:line="360" w:lineRule="auto"/>
      <w:ind w:left="0" w:firstLine="0"/>
      <w:outlineLvl w:val="1"/>
    </w:pPr>
    <w:rPr>
      <w:b/>
      <w:i w:val="0"/>
    </w:rPr>
  </w:style>
  <w:style w:type="paragraph" w:customStyle="1" w:styleId="Jszindalcm">
    <w:name w:val="Jsz_indalcím"/>
    <w:basedOn w:val="Listaszerbekezds"/>
    <w:qFormat/>
    <w:rsid w:val="000548C7"/>
    <w:pPr>
      <w:tabs>
        <w:tab w:val="left" w:pos="284"/>
      </w:tabs>
      <w:spacing w:before="360" w:after="360" w:line="276" w:lineRule="auto"/>
      <w:ind w:left="0"/>
      <w:contextualSpacing w:val="0"/>
      <w:jc w:val="center"/>
    </w:pPr>
    <w:rPr>
      <w:rFonts w:eastAsia="Calibri"/>
      <w:i/>
      <w:szCs w:val="24"/>
    </w:rPr>
  </w:style>
  <w:style w:type="paragraph" w:styleId="Listaszerbekezds">
    <w:name w:val="List Paragraph"/>
    <w:basedOn w:val="Norml"/>
    <w:uiPriority w:val="34"/>
    <w:qFormat/>
    <w:rsid w:val="000548C7"/>
    <w:pPr>
      <w:ind w:left="720"/>
      <w:contextualSpacing/>
    </w:pPr>
  </w:style>
  <w:style w:type="paragraph" w:customStyle="1" w:styleId="Jsznyit">
    <w:name w:val="Jsz_nyitó"/>
    <w:basedOn w:val="Norml"/>
    <w:qFormat/>
    <w:rsid w:val="000548C7"/>
    <w:pPr>
      <w:autoSpaceDE w:val="0"/>
      <w:autoSpaceDN w:val="0"/>
      <w:adjustRightInd w:val="0"/>
      <w:spacing w:before="200" w:after="0" w:line="276" w:lineRule="auto"/>
    </w:pPr>
    <w:rPr>
      <w:rFonts w:eastAsia="Calibri"/>
      <w:szCs w:val="24"/>
    </w:rPr>
  </w:style>
  <w:style w:type="paragraph" w:customStyle="1" w:styleId="Jsztrzsidz">
    <w:name w:val="Jsz_törzsidéz"/>
    <w:basedOn w:val="Norml"/>
    <w:qFormat/>
    <w:rsid w:val="000548C7"/>
    <w:pPr>
      <w:autoSpaceDE w:val="0"/>
      <w:autoSpaceDN w:val="0"/>
      <w:adjustRightInd w:val="0"/>
      <w:spacing w:before="200" w:after="0" w:line="276" w:lineRule="auto"/>
    </w:pPr>
    <w:rPr>
      <w:rFonts w:eastAsia="Calibri"/>
      <w:i/>
      <w:szCs w:val="24"/>
    </w:rPr>
  </w:style>
  <w:style w:type="paragraph" w:customStyle="1" w:styleId="Jsztrzspont">
    <w:name w:val="Jsz_törzspont"/>
    <w:basedOn w:val="Norml"/>
    <w:qFormat/>
    <w:rsid w:val="000548C7"/>
    <w:pPr>
      <w:autoSpaceDE w:val="0"/>
      <w:autoSpaceDN w:val="0"/>
      <w:adjustRightInd w:val="0"/>
      <w:spacing w:before="100" w:after="0" w:line="276" w:lineRule="auto"/>
    </w:pPr>
    <w:rPr>
      <w:rFonts w:eastAsia="Calibri"/>
      <w:szCs w:val="24"/>
    </w:rPr>
  </w:style>
  <w:style w:type="paragraph" w:customStyle="1" w:styleId="Jszzr">
    <w:name w:val="Jsz_záró"/>
    <w:basedOn w:val="Jsznyit"/>
    <w:qFormat/>
    <w:rsid w:val="000548C7"/>
    <w:pPr>
      <w:spacing w:before="100"/>
    </w:pPr>
  </w:style>
  <w:style w:type="paragraph" w:customStyle="1" w:styleId="Jszrsz">
    <w:name w:val="Jsz_rész"/>
    <w:basedOn w:val="Norml"/>
    <w:rsid w:val="00035D5E"/>
    <w:pPr>
      <w:keepNext/>
      <w:autoSpaceDE w:val="0"/>
      <w:autoSpaceDN w:val="0"/>
      <w:adjustRightInd w:val="0"/>
      <w:spacing w:before="300" w:after="0" w:line="360" w:lineRule="auto"/>
      <w:jc w:val="center"/>
      <w:outlineLvl w:val="1"/>
    </w:pPr>
    <w:rPr>
      <w:rFonts w:ascii="Times New Roman félkövér" w:eastAsiaTheme="minorEastAsia" w:hAnsi="Times New Roman félkövér"/>
      <w:b/>
      <w:caps/>
      <w:sz w:val="30"/>
      <w:szCs w:val="30"/>
    </w:rPr>
  </w:style>
  <w:style w:type="character" w:customStyle="1" w:styleId="Cmsor1Char">
    <w:name w:val="Címsor 1 Char"/>
    <w:basedOn w:val="Bekezdsalapbettpusa"/>
    <w:link w:val="Cmsor1"/>
    <w:uiPriority w:val="9"/>
    <w:rsid w:val="00884F21"/>
    <w:rPr>
      <w:rFonts w:ascii="Times New Roman" w:eastAsia="Times New Roman" w:hAnsi="Times New Roman" w:cs="Times New Roman"/>
      <w:b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84F21"/>
    <w:rPr>
      <w:rFonts w:ascii="Times New Roman" w:eastAsia="Times New Roman" w:hAnsi="Times New Roman" w:cs="Times New Roman"/>
      <w:b/>
      <w:i/>
      <w:color w:val="000000"/>
      <w:sz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84F21"/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table" w:customStyle="1" w:styleId="TableGrid">
    <w:name w:val="TableGrid"/>
    <w:rsid w:val="00884F21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8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F21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F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F21"/>
    <w:rPr>
      <w:rFonts w:ascii="Times New Roman" w:eastAsia="Times New Roman" w:hAnsi="Times New Roman" w:cs="Times New Roman"/>
      <w:color w:val="000000"/>
      <w:sz w:val="24"/>
      <w:lang w:eastAsia="hu-HU"/>
    </w:rPr>
  </w:style>
  <w:style w:type="table" w:styleId="Rcsostblzat">
    <w:name w:val="Table Grid"/>
    <w:basedOn w:val="Normltblzat"/>
    <w:uiPriority w:val="39"/>
    <w:unhideWhenUsed/>
    <w:rsid w:val="00884F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uiPriority w:val="99"/>
    <w:unhideWhenUsed/>
    <w:rsid w:val="00884F21"/>
    <w:pPr>
      <w:spacing w:line="302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84F21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884F21"/>
    <w:rPr>
      <w:sz w:val="16"/>
      <w:szCs w:val="16"/>
    </w:rPr>
  </w:style>
  <w:style w:type="paragraph" w:styleId="NormlWeb">
    <w:name w:val="Normal (Web)"/>
    <w:basedOn w:val="Norml"/>
    <w:uiPriority w:val="99"/>
    <w:unhideWhenUsed/>
    <w:rsid w:val="00884F2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FESZ">
    <w:name w:val="FESZ"/>
    <w:basedOn w:val="Nincstrkz"/>
    <w:qFormat/>
    <w:rsid w:val="00884F21"/>
    <w:pPr>
      <w:spacing w:before="200" w:line="276" w:lineRule="auto"/>
      <w:ind w:left="0" w:right="0" w:firstLine="0"/>
    </w:pPr>
    <w:rPr>
      <w:rFonts w:eastAsia="Calibri"/>
      <w:color w:val="auto"/>
      <w:sz w:val="22"/>
      <w:lang w:eastAsia="en-US"/>
    </w:rPr>
  </w:style>
  <w:style w:type="paragraph" w:styleId="Nincstrkz">
    <w:name w:val="No Spacing"/>
    <w:uiPriority w:val="1"/>
    <w:qFormat/>
    <w:rsid w:val="00884F21"/>
    <w:pPr>
      <w:spacing w:after="0" w:line="24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customStyle="1" w:styleId="ttv">
    <w:name w:val="Üttv."/>
    <w:basedOn w:val="Norml"/>
    <w:qFormat/>
    <w:rsid w:val="00884F21"/>
    <w:pPr>
      <w:spacing w:before="200" w:after="200" w:line="276" w:lineRule="auto"/>
      <w:ind w:left="284" w:right="357" w:firstLine="0"/>
      <w:contextualSpacing/>
    </w:pPr>
    <w:rPr>
      <w:b/>
      <w:i/>
      <w:color w:val="auto"/>
      <w:sz w:val="22"/>
      <w:szCs w:val="24"/>
    </w:rPr>
  </w:style>
  <w:style w:type="paragraph" w:customStyle="1" w:styleId="Szablyzat">
    <w:name w:val="Szabályzat"/>
    <w:basedOn w:val="Norml"/>
    <w:qFormat/>
    <w:rsid w:val="00884F21"/>
    <w:pPr>
      <w:spacing w:before="200" w:after="0" w:line="276" w:lineRule="auto"/>
      <w:ind w:left="0" w:right="0" w:firstLine="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84F2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84F21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84F2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F21"/>
    <w:pPr>
      <w:spacing w:line="240" w:lineRule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F21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4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3C88"/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Vltozat">
    <w:name w:val="Revision"/>
    <w:hidden/>
    <w:uiPriority w:val="99"/>
    <w:semiHidden/>
    <w:rsid w:val="008668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4F21"/>
    <w:pPr>
      <w:spacing w:after="214" w:line="304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sor1">
    <w:name w:val="heading 1"/>
    <w:basedOn w:val="Cmsor2"/>
    <w:next w:val="Norml"/>
    <w:link w:val="Cmsor1Char"/>
    <w:uiPriority w:val="9"/>
    <w:unhideWhenUsed/>
    <w:qFormat/>
    <w:rsid w:val="00884F21"/>
    <w:pPr>
      <w:jc w:val="center"/>
      <w:outlineLvl w:val="0"/>
    </w:pPr>
    <w:rPr>
      <w:i w:val="0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4F21"/>
    <w:pPr>
      <w:keepNext/>
      <w:spacing w:before="300" w:after="0" w:line="276" w:lineRule="auto"/>
      <w:ind w:left="0" w:right="0" w:firstLine="0"/>
      <w:jc w:val="left"/>
      <w:outlineLvl w:val="1"/>
    </w:pPr>
    <w:rPr>
      <w:b/>
      <w:i/>
    </w:rPr>
  </w:style>
  <w:style w:type="paragraph" w:styleId="Cmsor3">
    <w:name w:val="heading 3"/>
    <w:next w:val="Norml"/>
    <w:link w:val="Cmsor3Char"/>
    <w:uiPriority w:val="9"/>
    <w:unhideWhenUsed/>
    <w:qFormat/>
    <w:rsid w:val="00884F21"/>
    <w:pPr>
      <w:keepNext/>
      <w:keepLines/>
      <w:spacing w:after="259"/>
      <w:ind w:left="10" w:righ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z">
    <w:name w:val="Jsz_§"/>
    <w:basedOn w:val="Norml"/>
    <w:qFormat/>
    <w:rsid w:val="000548C7"/>
    <w:pPr>
      <w:keepNext/>
      <w:numPr>
        <w:numId w:val="4"/>
      </w:numPr>
      <w:autoSpaceDE w:val="0"/>
      <w:autoSpaceDN w:val="0"/>
      <w:adjustRightInd w:val="0"/>
      <w:spacing w:before="200" w:after="0" w:line="276" w:lineRule="auto"/>
      <w:jc w:val="center"/>
      <w:outlineLvl w:val="3"/>
    </w:pPr>
    <w:rPr>
      <w:rFonts w:eastAsia="Calibri"/>
      <w:b/>
      <w:szCs w:val="24"/>
    </w:rPr>
  </w:style>
  <w:style w:type="paragraph" w:customStyle="1" w:styleId="Jszbekezds">
    <w:name w:val="Jsz_bekezdés"/>
    <w:basedOn w:val="Norml"/>
    <w:qFormat/>
    <w:rsid w:val="000548C7"/>
    <w:pPr>
      <w:numPr>
        <w:ilvl w:val="1"/>
        <w:numId w:val="4"/>
      </w:numPr>
      <w:tabs>
        <w:tab w:val="left" w:pos="426"/>
      </w:tabs>
      <w:autoSpaceDE w:val="0"/>
      <w:autoSpaceDN w:val="0"/>
      <w:adjustRightInd w:val="0"/>
      <w:spacing w:before="200" w:after="0" w:line="276" w:lineRule="auto"/>
      <w:outlineLvl w:val="4"/>
    </w:pPr>
    <w:rPr>
      <w:rFonts w:eastAsia="Calibri"/>
      <w:szCs w:val="24"/>
    </w:rPr>
  </w:style>
  <w:style w:type="paragraph" w:customStyle="1" w:styleId="Jszpont">
    <w:name w:val="Jsz_pont"/>
    <w:basedOn w:val="Jszbekezds"/>
    <w:qFormat/>
    <w:rsid w:val="000548C7"/>
    <w:pPr>
      <w:numPr>
        <w:ilvl w:val="2"/>
      </w:numPr>
      <w:spacing w:before="100"/>
      <w:outlineLvl w:val="5"/>
    </w:pPr>
  </w:style>
  <w:style w:type="paragraph" w:customStyle="1" w:styleId="Jszabcpont">
    <w:name w:val="Jsz_abcpont"/>
    <w:basedOn w:val="Jszpont"/>
    <w:qFormat/>
    <w:rsid w:val="000548C7"/>
    <w:pPr>
      <w:numPr>
        <w:ilvl w:val="3"/>
      </w:numPr>
    </w:pPr>
  </w:style>
  <w:style w:type="paragraph" w:customStyle="1" w:styleId="Jszalcm">
    <w:name w:val="Jsz_alcím"/>
    <w:basedOn w:val="Norml"/>
    <w:qFormat/>
    <w:rsid w:val="000548C7"/>
    <w:pPr>
      <w:keepNext/>
      <w:numPr>
        <w:ilvl w:val="1"/>
        <w:numId w:val="5"/>
      </w:numPr>
      <w:autoSpaceDE w:val="0"/>
      <w:autoSpaceDN w:val="0"/>
      <w:adjustRightInd w:val="0"/>
      <w:spacing w:before="400" w:after="0" w:line="240" w:lineRule="auto"/>
      <w:ind w:left="431" w:hanging="431"/>
      <w:jc w:val="center"/>
      <w:outlineLvl w:val="2"/>
    </w:pPr>
    <w:rPr>
      <w:bCs/>
      <w:i/>
      <w:szCs w:val="24"/>
    </w:rPr>
  </w:style>
  <w:style w:type="paragraph" w:customStyle="1" w:styleId="Jszcm">
    <w:name w:val="Jsz_cím"/>
    <w:basedOn w:val="Norml"/>
    <w:qFormat/>
    <w:rsid w:val="000548C7"/>
    <w:pPr>
      <w:autoSpaceDE w:val="0"/>
      <w:autoSpaceDN w:val="0"/>
      <w:adjustRightInd w:val="0"/>
      <w:spacing w:before="400" w:after="400" w:line="360" w:lineRule="auto"/>
      <w:jc w:val="center"/>
    </w:pPr>
    <w:rPr>
      <w:b/>
      <w:bCs/>
      <w:szCs w:val="24"/>
    </w:rPr>
  </w:style>
  <w:style w:type="paragraph" w:customStyle="1" w:styleId="Jszfejezet">
    <w:name w:val="Jsz_fejezet"/>
    <w:basedOn w:val="Jszalcm"/>
    <w:qFormat/>
    <w:rsid w:val="000548C7"/>
    <w:pPr>
      <w:numPr>
        <w:ilvl w:val="0"/>
        <w:numId w:val="6"/>
      </w:numPr>
      <w:spacing w:line="360" w:lineRule="auto"/>
      <w:ind w:left="0" w:firstLine="0"/>
      <w:outlineLvl w:val="1"/>
    </w:pPr>
    <w:rPr>
      <w:b/>
      <w:i w:val="0"/>
    </w:rPr>
  </w:style>
  <w:style w:type="paragraph" w:customStyle="1" w:styleId="Jszindalcm">
    <w:name w:val="Jsz_indalcím"/>
    <w:basedOn w:val="Listaszerbekezds"/>
    <w:qFormat/>
    <w:rsid w:val="000548C7"/>
    <w:pPr>
      <w:tabs>
        <w:tab w:val="left" w:pos="284"/>
      </w:tabs>
      <w:spacing w:before="360" w:after="360" w:line="276" w:lineRule="auto"/>
      <w:ind w:left="0"/>
      <w:contextualSpacing w:val="0"/>
      <w:jc w:val="center"/>
    </w:pPr>
    <w:rPr>
      <w:rFonts w:eastAsia="Calibri"/>
      <w:i/>
      <w:szCs w:val="24"/>
    </w:rPr>
  </w:style>
  <w:style w:type="paragraph" w:styleId="Listaszerbekezds">
    <w:name w:val="List Paragraph"/>
    <w:basedOn w:val="Norml"/>
    <w:uiPriority w:val="34"/>
    <w:qFormat/>
    <w:rsid w:val="000548C7"/>
    <w:pPr>
      <w:ind w:left="720"/>
      <w:contextualSpacing/>
    </w:pPr>
  </w:style>
  <w:style w:type="paragraph" w:customStyle="1" w:styleId="Jsznyit">
    <w:name w:val="Jsz_nyitó"/>
    <w:basedOn w:val="Norml"/>
    <w:qFormat/>
    <w:rsid w:val="000548C7"/>
    <w:pPr>
      <w:autoSpaceDE w:val="0"/>
      <w:autoSpaceDN w:val="0"/>
      <w:adjustRightInd w:val="0"/>
      <w:spacing w:before="200" w:after="0" w:line="276" w:lineRule="auto"/>
    </w:pPr>
    <w:rPr>
      <w:rFonts w:eastAsia="Calibri"/>
      <w:szCs w:val="24"/>
    </w:rPr>
  </w:style>
  <w:style w:type="paragraph" w:customStyle="1" w:styleId="Jsztrzsidz">
    <w:name w:val="Jsz_törzsidéz"/>
    <w:basedOn w:val="Norml"/>
    <w:qFormat/>
    <w:rsid w:val="000548C7"/>
    <w:pPr>
      <w:autoSpaceDE w:val="0"/>
      <w:autoSpaceDN w:val="0"/>
      <w:adjustRightInd w:val="0"/>
      <w:spacing w:before="200" w:after="0" w:line="276" w:lineRule="auto"/>
    </w:pPr>
    <w:rPr>
      <w:rFonts w:eastAsia="Calibri"/>
      <w:i/>
      <w:szCs w:val="24"/>
    </w:rPr>
  </w:style>
  <w:style w:type="paragraph" w:customStyle="1" w:styleId="Jsztrzspont">
    <w:name w:val="Jsz_törzspont"/>
    <w:basedOn w:val="Norml"/>
    <w:qFormat/>
    <w:rsid w:val="000548C7"/>
    <w:pPr>
      <w:autoSpaceDE w:val="0"/>
      <w:autoSpaceDN w:val="0"/>
      <w:adjustRightInd w:val="0"/>
      <w:spacing w:before="100" w:after="0" w:line="276" w:lineRule="auto"/>
    </w:pPr>
    <w:rPr>
      <w:rFonts w:eastAsia="Calibri"/>
      <w:szCs w:val="24"/>
    </w:rPr>
  </w:style>
  <w:style w:type="paragraph" w:customStyle="1" w:styleId="Jszzr">
    <w:name w:val="Jsz_záró"/>
    <w:basedOn w:val="Jsznyit"/>
    <w:qFormat/>
    <w:rsid w:val="000548C7"/>
    <w:pPr>
      <w:spacing w:before="100"/>
    </w:pPr>
  </w:style>
  <w:style w:type="paragraph" w:customStyle="1" w:styleId="Jszrsz">
    <w:name w:val="Jsz_rész"/>
    <w:basedOn w:val="Norml"/>
    <w:rsid w:val="00035D5E"/>
    <w:pPr>
      <w:keepNext/>
      <w:autoSpaceDE w:val="0"/>
      <w:autoSpaceDN w:val="0"/>
      <w:adjustRightInd w:val="0"/>
      <w:spacing w:before="300" w:after="0" w:line="360" w:lineRule="auto"/>
      <w:jc w:val="center"/>
      <w:outlineLvl w:val="1"/>
    </w:pPr>
    <w:rPr>
      <w:rFonts w:ascii="Times New Roman félkövér" w:eastAsiaTheme="minorEastAsia" w:hAnsi="Times New Roman félkövér"/>
      <w:b/>
      <w:caps/>
      <w:sz w:val="30"/>
      <w:szCs w:val="30"/>
    </w:rPr>
  </w:style>
  <w:style w:type="character" w:customStyle="1" w:styleId="Cmsor1Char">
    <w:name w:val="Címsor 1 Char"/>
    <w:basedOn w:val="Bekezdsalapbettpusa"/>
    <w:link w:val="Cmsor1"/>
    <w:uiPriority w:val="9"/>
    <w:rsid w:val="00884F21"/>
    <w:rPr>
      <w:rFonts w:ascii="Times New Roman" w:eastAsia="Times New Roman" w:hAnsi="Times New Roman" w:cs="Times New Roman"/>
      <w:b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84F21"/>
    <w:rPr>
      <w:rFonts w:ascii="Times New Roman" w:eastAsia="Times New Roman" w:hAnsi="Times New Roman" w:cs="Times New Roman"/>
      <w:b/>
      <w:i/>
      <w:color w:val="000000"/>
      <w:sz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84F21"/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table" w:customStyle="1" w:styleId="TableGrid">
    <w:name w:val="TableGrid"/>
    <w:rsid w:val="00884F21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8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F21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F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F21"/>
    <w:rPr>
      <w:rFonts w:ascii="Times New Roman" w:eastAsia="Times New Roman" w:hAnsi="Times New Roman" w:cs="Times New Roman"/>
      <w:color w:val="000000"/>
      <w:sz w:val="24"/>
      <w:lang w:eastAsia="hu-HU"/>
    </w:rPr>
  </w:style>
  <w:style w:type="table" w:styleId="Rcsostblzat">
    <w:name w:val="Table Grid"/>
    <w:basedOn w:val="Normltblzat"/>
    <w:uiPriority w:val="39"/>
    <w:unhideWhenUsed/>
    <w:rsid w:val="00884F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uiPriority w:val="99"/>
    <w:unhideWhenUsed/>
    <w:rsid w:val="00884F21"/>
    <w:pPr>
      <w:spacing w:line="302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84F21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884F21"/>
    <w:rPr>
      <w:sz w:val="16"/>
      <w:szCs w:val="16"/>
    </w:rPr>
  </w:style>
  <w:style w:type="paragraph" w:styleId="NormlWeb">
    <w:name w:val="Normal (Web)"/>
    <w:basedOn w:val="Norml"/>
    <w:uiPriority w:val="99"/>
    <w:unhideWhenUsed/>
    <w:rsid w:val="00884F2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FESZ">
    <w:name w:val="FESZ"/>
    <w:basedOn w:val="Nincstrkz"/>
    <w:qFormat/>
    <w:rsid w:val="00884F21"/>
    <w:pPr>
      <w:spacing w:before="200" w:line="276" w:lineRule="auto"/>
      <w:ind w:left="0" w:right="0" w:firstLine="0"/>
    </w:pPr>
    <w:rPr>
      <w:rFonts w:eastAsia="Calibri"/>
      <w:color w:val="auto"/>
      <w:sz w:val="22"/>
      <w:lang w:eastAsia="en-US"/>
    </w:rPr>
  </w:style>
  <w:style w:type="paragraph" w:styleId="Nincstrkz">
    <w:name w:val="No Spacing"/>
    <w:uiPriority w:val="1"/>
    <w:qFormat/>
    <w:rsid w:val="00884F21"/>
    <w:pPr>
      <w:spacing w:after="0" w:line="24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customStyle="1" w:styleId="ttv">
    <w:name w:val="Üttv."/>
    <w:basedOn w:val="Norml"/>
    <w:qFormat/>
    <w:rsid w:val="00884F21"/>
    <w:pPr>
      <w:spacing w:before="200" w:after="200" w:line="276" w:lineRule="auto"/>
      <w:ind w:left="284" w:right="357" w:firstLine="0"/>
      <w:contextualSpacing/>
    </w:pPr>
    <w:rPr>
      <w:b/>
      <w:i/>
      <w:color w:val="auto"/>
      <w:sz w:val="22"/>
      <w:szCs w:val="24"/>
    </w:rPr>
  </w:style>
  <w:style w:type="paragraph" w:customStyle="1" w:styleId="Szablyzat">
    <w:name w:val="Szabályzat"/>
    <w:basedOn w:val="Norml"/>
    <w:qFormat/>
    <w:rsid w:val="00884F21"/>
    <w:pPr>
      <w:spacing w:before="200" w:after="0" w:line="276" w:lineRule="auto"/>
      <w:ind w:left="0" w:right="0" w:firstLine="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84F2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84F21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84F2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F21"/>
    <w:pPr>
      <w:spacing w:line="240" w:lineRule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F21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4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3C88"/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Vltozat">
    <w:name w:val="Revision"/>
    <w:hidden/>
    <w:uiPriority w:val="99"/>
    <w:semiHidden/>
    <w:rsid w:val="008668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4704</Words>
  <Characters>32458</Characters>
  <Application>Microsoft Office Word</Application>
  <DocSecurity>0</DocSecurity>
  <Lines>270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 Baranyi</dc:creator>
  <cp:lastModifiedBy>MÜK főtitkár</cp:lastModifiedBy>
  <cp:revision>3</cp:revision>
  <cp:lastPrinted>2018-11-27T12:05:00Z</cp:lastPrinted>
  <dcterms:created xsi:type="dcterms:W3CDTF">2018-11-27T12:06:00Z</dcterms:created>
  <dcterms:modified xsi:type="dcterms:W3CDTF">2018-11-27T12:07:00Z</dcterms:modified>
</cp:coreProperties>
</file>