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99F67" w14:textId="4CEBA43E" w:rsidR="00884F21" w:rsidRPr="00F85EC7" w:rsidRDefault="00262CF8" w:rsidP="00F85EC7">
      <w:pPr>
        <w:pStyle w:val="Cmsor1"/>
      </w:pPr>
      <w:r>
        <w:rPr>
          <w:bCs/>
        </w:rPr>
        <w:t>6</w:t>
      </w:r>
      <w:r w:rsidR="00215C56" w:rsidRPr="00CC571B">
        <w:rPr>
          <w:bCs/>
        </w:rPr>
        <w:t>/20</w:t>
      </w:r>
      <w:r w:rsidR="00264F27" w:rsidRPr="00CC571B">
        <w:rPr>
          <w:bCs/>
        </w:rPr>
        <w:t>20</w:t>
      </w:r>
      <w:r w:rsidR="00215C56" w:rsidRPr="00CC571B">
        <w:rPr>
          <w:bCs/>
        </w:rPr>
        <w:t>. (</w:t>
      </w:r>
      <w:r>
        <w:rPr>
          <w:bCs/>
        </w:rPr>
        <w:t>XI. 2.</w:t>
      </w:r>
      <w:r w:rsidR="00215C56" w:rsidRPr="00CC571B">
        <w:rPr>
          <w:bCs/>
        </w:rPr>
        <w:t>) MÜK szabályzat</w:t>
      </w:r>
      <w:r>
        <w:rPr>
          <w:rStyle w:val="Lbjegyzet-hivatkozs"/>
          <w:b w:val="0"/>
        </w:rPr>
        <w:footnoteReference w:id="1"/>
      </w:r>
      <w:r w:rsidR="00215C56" w:rsidRPr="00A2095C">
        <w:rPr>
          <w:bCs/>
        </w:rPr>
        <w:br/>
      </w:r>
      <w:r w:rsidR="00744602">
        <w:t>a fegyelmi eljárásról</w:t>
      </w:r>
      <w:r w:rsidR="00D1371C" w:rsidRPr="00D1371C">
        <w:t xml:space="preserve"> </w:t>
      </w:r>
      <w:r w:rsidR="00D1371C">
        <w:t xml:space="preserve">szóló </w:t>
      </w:r>
      <w:r w:rsidR="00744602">
        <w:t>20</w:t>
      </w:r>
      <w:r w:rsidR="00E77377" w:rsidRPr="00F85EC7">
        <w:t>/201</w:t>
      </w:r>
      <w:r w:rsidR="00F3508E">
        <w:t>8</w:t>
      </w:r>
      <w:r w:rsidR="00E77377" w:rsidRPr="00F85EC7">
        <w:t>. (XI. 2</w:t>
      </w:r>
      <w:r w:rsidR="00E637C3">
        <w:t>6</w:t>
      </w:r>
      <w:r w:rsidR="00E77377" w:rsidRPr="00F85EC7">
        <w:t>.) MÜK szabályzat módosításáról</w:t>
      </w:r>
    </w:p>
    <w:p w14:paraId="146A9397" w14:textId="29C27DB5" w:rsidR="00536880" w:rsidRPr="00A71002" w:rsidRDefault="00884F21" w:rsidP="00D02F3C">
      <w:pPr>
        <w:pStyle w:val="Jsznyit"/>
      </w:pPr>
      <w:r w:rsidRPr="00A71002">
        <w:t>A Magyar Ügyvédi Kamara küldöttgyűlése</w:t>
      </w:r>
    </w:p>
    <w:p w14:paraId="4BD6F724" w14:textId="6E632108" w:rsidR="00536880" w:rsidRDefault="00884F21" w:rsidP="00D02F3C">
      <w:pPr>
        <w:pStyle w:val="Jszzr"/>
      </w:pPr>
      <w:r w:rsidRPr="00A71002">
        <w:t xml:space="preserve">az ügyvédi tevékenységről szóló 2017. évi LXXVIII. törvény (a továbbiakban: Üttv.) 158. § (1) bekezdés </w:t>
      </w:r>
      <w:r w:rsidR="00744602">
        <w:t>8</w:t>
      </w:r>
      <w:r w:rsidR="00951DEF" w:rsidRPr="00A71002">
        <w:t>.</w:t>
      </w:r>
      <w:r w:rsidR="009117B4">
        <w:t xml:space="preserve"> </w:t>
      </w:r>
      <w:r w:rsidRPr="00A71002">
        <w:t>pontjában</w:t>
      </w:r>
      <w:r w:rsidR="00743C88" w:rsidRPr="00A71002">
        <w:t xml:space="preserve"> kapott felhatalmazás alapján</w:t>
      </w:r>
      <w:r w:rsidR="00536880" w:rsidRPr="00A71002">
        <w:t>,</w:t>
      </w:r>
    </w:p>
    <w:p w14:paraId="30D0EAE7" w14:textId="713178A8" w:rsidR="00536880" w:rsidRDefault="00884F21" w:rsidP="00D02F3C">
      <w:pPr>
        <w:pStyle w:val="Jszzr"/>
      </w:pPr>
      <w:r w:rsidRPr="00A71002">
        <w:t>az Üttv. 157. § (2) bekezdés e) pontjában foglalt feladatkörében eljárva</w:t>
      </w:r>
      <w:r w:rsidR="00536880" w:rsidRPr="00A71002">
        <w:t>,</w:t>
      </w:r>
    </w:p>
    <w:p w14:paraId="11EEAE62" w14:textId="166D1848" w:rsidR="005E3CBA" w:rsidRDefault="005E3CBA" w:rsidP="00D02F3C">
      <w:pPr>
        <w:pStyle w:val="Jszzr"/>
      </w:pPr>
      <w:r w:rsidRPr="005E3CBA">
        <w:t>az Üttv. 156. § (3) bekezdése szerinti feladatkörében eljáró Országos Kamarai Jogtanácsosi Tagozat és Országos Alkalmazott Ügyvédi Tagozat véleményének kikérésével,</w:t>
      </w:r>
    </w:p>
    <w:p w14:paraId="72493E9F" w14:textId="13B3B2F5" w:rsidR="00A70FA4" w:rsidRPr="00A71002" w:rsidRDefault="003566D8" w:rsidP="00D02F3C">
      <w:pPr>
        <w:pStyle w:val="Jszzr"/>
      </w:pPr>
      <w:r>
        <w:t xml:space="preserve">az </w:t>
      </w:r>
      <w:r w:rsidR="00A70FA4">
        <w:t>1.</w:t>
      </w:r>
      <w:r w:rsidR="00ED6D71">
        <w:t>8</w:t>
      </w:r>
      <w:r w:rsidR="00A70FA4">
        <w:t>. pont és az 1.1</w:t>
      </w:r>
      <w:r w:rsidR="00ED6D71">
        <w:t>0</w:t>
      </w:r>
      <w:r w:rsidR="00A70FA4">
        <w:t xml:space="preserve">. pont tekintetében </w:t>
      </w:r>
      <w:r w:rsidR="00A70FA4" w:rsidRPr="005E3CBA">
        <w:t>az Üttv. 156. § (3) bekezdése szerinti feladatkörében eljáró Országos Kamarai Jogtanácsosi Tagozat és Országos Alkalmazott Ügyvédi Tagozat</w:t>
      </w:r>
      <w:r w:rsidR="00A70FA4">
        <w:t xml:space="preserve"> egyetértésével,</w:t>
      </w:r>
    </w:p>
    <w:p w14:paraId="22F1B25D" w14:textId="6E464743" w:rsidR="004569A3" w:rsidRPr="004569A3" w:rsidRDefault="00884F21" w:rsidP="00D02F3C">
      <w:pPr>
        <w:pStyle w:val="Jszzr"/>
      </w:pPr>
      <w:r w:rsidRPr="00A71002">
        <w:t>a következő szabályzatot alkotja:</w:t>
      </w:r>
    </w:p>
    <w:p w14:paraId="4A08DBB2" w14:textId="26379671" w:rsidR="004569A3" w:rsidRDefault="00564B4E" w:rsidP="00F85EC7">
      <w:pPr>
        <w:pStyle w:val="Cmsor2"/>
      </w:pPr>
      <w:r>
        <w:t>Módosító rendelkezések</w:t>
      </w:r>
    </w:p>
    <w:p w14:paraId="2496CC8F" w14:textId="4C1F64CB" w:rsidR="003545E9" w:rsidRDefault="003545E9" w:rsidP="003545E9">
      <w:pPr>
        <w:pStyle w:val="Cmsor3"/>
      </w:pPr>
      <w:r>
        <w:t xml:space="preserve">A </w:t>
      </w:r>
      <w:r w:rsidR="003566D8">
        <w:t>FESZ</w:t>
      </w:r>
      <w:r>
        <w:t xml:space="preserve"> a következő 11.3/A. ponttal egészül ki:</w:t>
      </w:r>
    </w:p>
    <w:p w14:paraId="483249F0" w14:textId="77777777" w:rsidR="003545E9" w:rsidRDefault="003545E9" w:rsidP="00D02F3C">
      <w:pPr>
        <w:pStyle w:val="Jsznyit"/>
      </w:pPr>
      <w:r>
        <w:t>„11.3/A. Ha a kizárási ok a vezető fegyelmi biztossal szemben merül fel, a kizárás tárgyában a regionális fegyelmi bizottság elnöke dönt.”</w:t>
      </w:r>
    </w:p>
    <w:p w14:paraId="4C4B5AAC" w14:textId="6B6AA81E" w:rsidR="003545E9" w:rsidRDefault="003545E9" w:rsidP="003545E9">
      <w:pPr>
        <w:pStyle w:val="Cmsor3"/>
      </w:pPr>
      <w:r>
        <w:t xml:space="preserve">A </w:t>
      </w:r>
      <w:r w:rsidR="003566D8">
        <w:t>FESZ</w:t>
      </w:r>
      <w:r>
        <w:t xml:space="preserve"> a következő 12.2/A. ponttal egészül ki:</w:t>
      </w:r>
    </w:p>
    <w:p w14:paraId="01E25433" w14:textId="77777777" w:rsidR="003545E9" w:rsidRDefault="003545E9" w:rsidP="00D02F3C">
      <w:pPr>
        <w:pStyle w:val="Jsznyit"/>
      </w:pPr>
      <w:r>
        <w:t>„12.2/A. Ha a regionális fegyelmi bizottság elnöke a vezető fegyelmi biztost kizárja, és a helyettesítésére jogosult fegyelmi biztos sem járhat el, a regionális fegyelmi bizottság elnöke a Magyar Ügyvédi Kamara elnökét keresi meg más területi kamaránál működő vezető fegyelmi biztos kijelölése iránt.”</w:t>
      </w:r>
    </w:p>
    <w:p w14:paraId="62C4E897" w14:textId="75C08812" w:rsidR="003545E9" w:rsidRDefault="003545E9" w:rsidP="003545E9">
      <w:pPr>
        <w:pStyle w:val="Cmsor3"/>
      </w:pPr>
      <w:r>
        <w:t xml:space="preserve">A </w:t>
      </w:r>
      <w:r w:rsidR="003566D8">
        <w:t>FESZ</w:t>
      </w:r>
      <w:r>
        <w:t xml:space="preserve"> a következő 12.3/A. ponttal egészül ki:</w:t>
      </w:r>
    </w:p>
    <w:p w14:paraId="2F73ABF1" w14:textId="5791C8AE" w:rsidR="003545E9" w:rsidRDefault="003545E9" w:rsidP="00D02F3C">
      <w:pPr>
        <w:pStyle w:val="Jsznyit"/>
      </w:pPr>
      <w:r>
        <w:t>„12.3</w:t>
      </w:r>
      <w:r w:rsidR="008A34A7">
        <w:t>/A</w:t>
      </w:r>
      <w:r>
        <w:t>. Ha a kizárási ok a</w:t>
      </w:r>
      <w:r w:rsidR="00E01A47">
        <w:t>z</w:t>
      </w:r>
      <w:r>
        <w:t xml:space="preserve"> </w:t>
      </w:r>
      <w:r w:rsidR="00E01A47">
        <w:t xml:space="preserve">országos </w:t>
      </w:r>
      <w:r>
        <w:t>fegyelmi bizottság elnökével szemben merül fel, a kizárás tárgyában a Magyar Ügyvédi Kamara elnöke dönt</w:t>
      </w:r>
      <w:r w:rsidR="003566D8">
        <w:t>,</w:t>
      </w:r>
      <w:r>
        <w:t xml:space="preserve"> és szükség szerint kijelöli az </w:t>
      </w:r>
      <w:r w:rsidR="003C38E7">
        <w:t>orszá</w:t>
      </w:r>
      <w:r w:rsidR="00E01A47">
        <w:t>g</w:t>
      </w:r>
      <w:r w:rsidR="003C38E7">
        <w:t xml:space="preserve">os fegyelmi bizottság elnökének jogkörében </w:t>
      </w:r>
      <w:r>
        <w:t>eljáró</w:t>
      </w:r>
      <w:r w:rsidR="003C38E7">
        <w:t xml:space="preserve"> országos</w:t>
      </w:r>
      <w:r>
        <w:t xml:space="preserve"> fegyelmi bizottsági tagot.”</w:t>
      </w:r>
    </w:p>
    <w:p w14:paraId="203C1565" w14:textId="7631206F" w:rsidR="003545E9" w:rsidRDefault="003545E9" w:rsidP="003545E9">
      <w:pPr>
        <w:pStyle w:val="Cmsor3"/>
      </w:pPr>
      <w:r>
        <w:t xml:space="preserve">A </w:t>
      </w:r>
      <w:r w:rsidR="003566D8">
        <w:t>FESZ</w:t>
      </w:r>
      <w:r>
        <w:t xml:space="preserve"> 13.1. pontja helyébe a következő rendelkezés lép:</w:t>
      </w:r>
    </w:p>
    <w:p w14:paraId="6D9E7EA8" w14:textId="5FB25994" w:rsidR="003545E9" w:rsidRDefault="003545E9" w:rsidP="00D02F3C">
      <w:pPr>
        <w:pStyle w:val="Jsznyit"/>
      </w:pPr>
      <w:r>
        <w:t>„</w:t>
      </w:r>
      <w:r w:rsidR="00BC6888">
        <w:t xml:space="preserve">13.1. </w:t>
      </w:r>
      <w:r>
        <w:t>Ha a bejelentő a bejelentést nem teljes bizonyító erejű magánokiratban vagy saját kézzel aláírt papír alapú okiratban terjeszti elő, a területi ügyvédi kamara, ennek hiányában a vezető fegyelmi biztos a kézhezvételtől számított nyolc napon belül erre nyolc napos határidővel felhívja, ennek elmulasztása esetén a bejelentést hatálytalannak tekinti. A bejelentés a szabályszerű benyújtás napján válik hatályossá.”</w:t>
      </w:r>
    </w:p>
    <w:p w14:paraId="4B2D4B4A" w14:textId="55B632F1" w:rsidR="003545E9" w:rsidRDefault="003545E9" w:rsidP="003545E9">
      <w:pPr>
        <w:pStyle w:val="Cmsor3"/>
      </w:pPr>
      <w:r>
        <w:lastRenderedPageBreak/>
        <w:t xml:space="preserve">A </w:t>
      </w:r>
      <w:r w:rsidR="003566D8">
        <w:t>FESZ</w:t>
      </w:r>
      <w:r>
        <w:t xml:space="preserve"> a következő 13.4/A. ponttal egészül ki:</w:t>
      </w:r>
    </w:p>
    <w:p w14:paraId="23AE399D" w14:textId="77777777" w:rsidR="003545E9" w:rsidRDefault="003545E9" w:rsidP="00D02F3C">
      <w:pPr>
        <w:pStyle w:val="Jsznyit"/>
      </w:pPr>
      <w:r>
        <w:t>„13.4/A. A 13.3. és 13.4. pont alkalmazásában a bejelentés elkülöníthető részének kell tekinteni</w:t>
      </w:r>
    </w:p>
    <w:p w14:paraId="6DE50CCE" w14:textId="77777777" w:rsidR="003545E9" w:rsidRDefault="003545E9" w:rsidP="00D02F3C">
      <w:pPr>
        <w:pStyle w:val="Jszzr"/>
      </w:pPr>
      <w:r>
        <w:t xml:space="preserve">a) ha a </w:t>
      </w:r>
      <w:r w:rsidRPr="00A70FA4">
        <w:t>bejelentést</w:t>
      </w:r>
      <w:r>
        <w:t xml:space="preserve"> több személlyel szemben tették meg, az egyes, a bejelentéssel érintett személyek tekintetében előterjesztett részeit,</w:t>
      </w:r>
    </w:p>
    <w:p w14:paraId="072933B3" w14:textId="77777777" w:rsidR="003545E9" w:rsidRDefault="003545E9" w:rsidP="00D02F3C">
      <w:pPr>
        <w:pStyle w:val="Cmsor3"/>
        <w:keepNext w:val="0"/>
        <w:numPr>
          <w:ilvl w:val="0"/>
          <w:numId w:val="0"/>
        </w:numPr>
        <w:spacing w:before="100"/>
      </w:pPr>
      <w:r>
        <w:t>b) ha ugyanazon személlyel szemben többrendbeli fegyelmi vétség miatt tettek bejelentést, az egyes fegyelmi vétségek tekintetében előterjesztett részeit,</w:t>
      </w:r>
    </w:p>
    <w:p w14:paraId="0F8B8816" w14:textId="79316302" w:rsidR="003545E9" w:rsidRDefault="003545E9" w:rsidP="00D02F3C">
      <w:pPr>
        <w:pStyle w:val="Cmsor3"/>
        <w:keepNext w:val="0"/>
        <w:numPr>
          <w:ilvl w:val="0"/>
          <w:numId w:val="0"/>
        </w:numPr>
        <w:spacing w:before="100"/>
      </w:pPr>
      <w:r>
        <w:t>c) ha több személy tett bejelentést, az egyes bejelentők tekintetében előterjesztett részeit.”</w:t>
      </w:r>
    </w:p>
    <w:p w14:paraId="0EA7100E" w14:textId="5D924A7B" w:rsidR="003545E9" w:rsidRDefault="003545E9" w:rsidP="003545E9">
      <w:pPr>
        <w:pStyle w:val="Cmsor3"/>
      </w:pPr>
      <w:r>
        <w:t xml:space="preserve">A </w:t>
      </w:r>
      <w:r w:rsidR="003566D8">
        <w:t>FESZ</w:t>
      </w:r>
      <w:r>
        <w:t xml:space="preserve"> 23.6. pontja helyébe a következő rendelkezés lép:</w:t>
      </w:r>
    </w:p>
    <w:p w14:paraId="7B5270AF" w14:textId="44C97042" w:rsidR="003545E9" w:rsidRDefault="003545E9" w:rsidP="00D02F3C">
      <w:pPr>
        <w:pStyle w:val="Jsznyit"/>
      </w:pPr>
      <w:r>
        <w:t xml:space="preserve">„23.6. A fegyelmi ügyben eljáró ügygondnokot 20.000 Ft összegű ügygondnoki díj illeti meg. Az ügygondnoki díj a tevékenység ellenértékét terhelő általános forgalmi adó összegét nem tartalmazza, azt az e pontban meghatározott </w:t>
      </w:r>
      <w:proofErr w:type="gramStart"/>
      <w:r>
        <w:t>összegen</w:t>
      </w:r>
      <w:proofErr w:type="gramEnd"/>
      <w:r>
        <w:t xml:space="preserve"> mint adóalapon felül kell – jogszabály rendelkezései szerint – felszámítani.”</w:t>
      </w:r>
    </w:p>
    <w:p w14:paraId="40EC13F1" w14:textId="50403FF4" w:rsidR="00672011" w:rsidRDefault="00672011" w:rsidP="00672011">
      <w:pPr>
        <w:pStyle w:val="Cmsor3"/>
      </w:pPr>
      <w:r>
        <w:t xml:space="preserve">A </w:t>
      </w:r>
      <w:r w:rsidR="003566D8">
        <w:t>FESZ</w:t>
      </w:r>
      <w:r>
        <w:t xml:space="preserve"> a következő 25.8. ponttal egészül ki:</w:t>
      </w:r>
    </w:p>
    <w:p w14:paraId="14E67030" w14:textId="458AAD8B" w:rsidR="00672011" w:rsidRDefault="00672011" w:rsidP="00D02F3C">
      <w:pPr>
        <w:pStyle w:val="Jsznyit"/>
      </w:pPr>
      <w:r>
        <w:t>„</w:t>
      </w:r>
      <w:r w:rsidR="000B0D9A">
        <w:t>25.8</w:t>
      </w:r>
      <w:r>
        <w:t>. A kamarai jogtanácsos, az alkalmazott ügyvéd, az alkalmazott európai közösségi jogász, illetve az ügyvédjelölt ügyvédi tevékenysége gyakorlása felfüggesztéséről a kamarai jogtanácsos, az alkalmazott ügyvéd, az alkalmazott európai közösségi jogász, illetve az ügyvédjelölt munkáltatóját a fegyelmi tanács tájékoztatja.”</w:t>
      </w:r>
    </w:p>
    <w:p w14:paraId="078234C1" w14:textId="4BE2435D" w:rsidR="003545E9" w:rsidRDefault="003545E9" w:rsidP="003545E9">
      <w:pPr>
        <w:pStyle w:val="Cmsor3"/>
      </w:pPr>
      <w:r>
        <w:t xml:space="preserve">A </w:t>
      </w:r>
      <w:r w:rsidR="003566D8">
        <w:t>FESZ</w:t>
      </w:r>
      <w:r>
        <w:t xml:space="preserve"> 26.1. pontja helyébe a következő rendelkezés lép:</w:t>
      </w:r>
    </w:p>
    <w:p w14:paraId="5AF2A476" w14:textId="2AB922EC" w:rsidR="003545E9" w:rsidRDefault="003545E9" w:rsidP="00D02F3C">
      <w:pPr>
        <w:pStyle w:val="Jsznyit"/>
      </w:pPr>
      <w:r>
        <w:t>„26.1. A pénzbírság összegét úgy kell meghatározni, hogy az tízezerrel maradék nélkül osztható legyen.”</w:t>
      </w:r>
    </w:p>
    <w:p w14:paraId="5E258FF9" w14:textId="423F2AD1" w:rsidR="00672011" w:rsidRDefault="00672011" w:rsidP="00672011">
      <w:pPr>
        <w:pStyle w:val="Cmsor3"/>
      </w:pPr>
      <w:r>
        <w:t xml:space="preserve">A </w:t>
      </w:r>
      <w:r w:rsidR="003566D8">
        <w:t>FESZ</w:t>
      </w:r>
      <w:r>
        <w:t xml:space="preserve"> a következő 26.2</w:t>
      </w:r>
      <w:r w:rsidR="003566D8">
        <w:t>/A</w:t>
      </w:r>
      <w:r>
        <w:t>. ponttal egészül ki:</w:t>
      </w:r>
    </w:p>
    <w:p w14:paraId="40191315" w14:textId="4C28EECE" w:rsidR="003545E9" w:rsidRDefault="00672011" w:rsidP="00D02F3C">
      <w:pPr>
        <w:pStyle w:val="Jsznyit"/>
      </w:pPr>
      <w:r>
        <w:t>„26.2</w:t>
      </w:r>
      <w:r w:rsidR="003566D8">
        <w:t>/A</w:t>
      </w:r>
      <w:r>
        <w:t>. A kamarai jogtanácsossal, az alkalmazott ügyvéddel, az alkalmazott európai közösségi jogásszal, illetve az ügyvédjelölttel szemben kiszabott kizárás fegyelmi büntetés végrehajthatóvá válásáról a kamarai jogtanácsos, az alkalmazott ügyvéd, az alkalmazott európai közösségi jogász, illetve az ügyvédjelölt munkáltatóját a fegyelmi tanács tájékoztatja.”</w:t>
      </w:r>
    </w:p>
    <w:p w14:paraId="20878340" w14:textId="0C5A5A36" w:rsidR="003545E9" w:rsidRDefault="003545E9" w:rsidP="003545E9">
      <w:pPr>
        <w:pStyle w:val="Cmsor3"/>
      </w:pPr>
      <w:r>
        <w:t xml:space="preserve">A </w:t>
      </w:r>
      <w:r w:rsidR="003566D8">
        <w:t>FESZ</w:t>
      </w:r>
      <w:r>
        <w:t xml:space="preserve"> 26.4. pont a) alpontja helyébe a következő rendelkezés lép:</w:t>
      </w:r>
    </w:p>
    <w:p w14:paraId="09C2E57A" w14:textId="77777777" w:rsidR="003545E9" w:rsidRPr="003545E9" w:rsidRDefault="003545E9" w:rsidP="00D02F3C">
      <w:pPr>
        <w:pStyle w:val="Jszidz"/>
      </w:pPr>
      <w:r w:rsidRPr="003545E9">
        <w:t>(Törvény eltérő rendelkezése hiányában enyhítő körülményként értékelendő különösen, ha)</w:t>
      </w:r>
    </w:p>
    <w:p w14:paraId="6F9C7F71" w14:textId="595E2E99" w:rsidR="003545E9" w:rsidRDefault="003545E9" w:rsidP="00D02F3C">
      <w:pPr>
        <w:pStyle w:val="Jszzr"/>
      </w:pPr>
      <w:r>
        <w:t xml:space="preserve">„a) a </w:t>
      </w:r>
      <w:r w:rsidRPr="00A70FA4">
        <w:t>közvetítői</w:t>
      </w:r>
      <w:r>
        <w:t xml:space="preserve"> eljárás legalább részben eredménnyel zárult</w:t>
      </w:r>
      <w:r w:rsidR="003566D8">
        <w:t>,</w:t>
      </w:r>
      <w:r>
        <w:t xml:space="preserve"> és az eljárás alá vont személy a megállapodásban vállalt kötelezettségét igazolhatóan teljesítette,”</w:t>
      </w:r>
    </w:p>
    <w:p w14:paraId="385E9415" w14:textId="01438BA2" w:rsidR="003545E9" w:rsidRDefault="003545E9" w:rsidP="003545E9">
      <w:pPr>
        <w:pStyle w:val="Cmsor3"/>
      </w:pPr>
      <w:r>
        <w:t xml:space="preserve">A </w:t>
      </w:r>
      <w:r w:rsidR="003566D8">
        <w:t>FESZ</w:t>
      </w:r>
      <w:r>
        <w:t xml:space="preserve"> a következő 27.2/A. és 27.2/B. ponttal egészül ki:</w:t>
      </w:r>
    </w:p>
    <w:p w14:paraId="1F63B0AA" w14:textId="77777777" w:rsidR="003545E9" w:rsidRDefault="003545E9" w:rsidP="00D02F3C">
      <w:pPr>
        <w:pStyle w:val="Jsznyit"/>
      </w:pPr>
      <w:r>
        <w:t>„27.2/A. A fegyelmi tanácsot az eljárást befejező határozata meghozatalánál köti</w:t>
      </w:r>
    </w:p>
    <w:p w14:paraId="4E7D24BA" w14:textId="77777777" w:rsidR="003545E9" w:rsidRDefault="003545E9" w:rsidP="00D02F3C">
      <w:pPr>
        <w:pStyle w:val="Jszzr"/>
      </w:pPr>
      <w:r>
        <w:t>a) a büntetőbíróság bűnösséget megállapító ítélete annyiban, hogy nem állapíthatja meg, hogy a vádlott a terhére rótt bűncselekményt nem követte el, valamint</w:t>
      </w:r>
    </w:p>
    <w:p w14:paraId="31F6CB8A" w14:textId="77777777" w:rsidR="003545E9" w:rsidRDefault="003545E9" w:rsidP="00D02F3C">
      <w:pPr>
        <w:pStyle w:val="Jszzr"/>
      </w:pPr>
      <w:r>
        <w:t>b) a közigazgatási perrendtartásban meghatározott körben a közigazgatási bíróság határozata.</w:t>
      </w:r>
    </w:p>
    <w:p w14:paraId="07043E7C" w14:textId="4D8A8AF1" w:rsidR="003545E9" w:rsidRDefault="003545E9" w:rsidP="00D02F3C">
      <w:pPr>
        <w:pStyle w:val="Jsznyit"/>
      </w:pPr>
      <w:r>
        <w:lastRenderedPageBreak/>
        <w:t>27.2/B. A fegyelmi tanács a 27.2/A. pontján kívül az általa ismert bírósági határozat rendelkező részétől, valamint az indokolásában megállapított tényállástól csak a fegyelmi eljárásban feltárt olyan bizonyíték alapján térhet el, amelyet a bírósági eljárásban nem bíráltak el.”</w:t>
      </w:r>
    </w:p>
    <w:p w14:paraId="53C27D9C" w14:textId="0570BB83" w:rsidR="00672011" w:rsidRDefault="00672011" w:rsidP="00672011">
      <w:pPr>
        <w:pStyle w:val="Cmsor3"/>
      </w:pPr>
      <w:r>
        <w:t xml:space="preserve">A </w:t>
      </w:r>
      <w:r w:rsidR="003566D8">
        <w:t>FESZ</w:t>
      </w:r>
      <w:r>
        <w:t xml:space="preserve"> 27.5. pont i) pontja helyébe a következő rendelkezés lép és a </w:t>
      </w:r>
      <w:r w:rsidR="003566D8">
        <w:t>FESZ</w:t>
      </w:r>
      <w:r>
        <w:t xml:space="preserve"> 27.5. pontja a következő j) ponttal egészül ki:</w:t>
      </w:r>
    </w:p>
    <w:p w14:paraId="6759A109" w14:textId="77777777" w:rsidR="00672011" w:rsidRPr="00672011" w:rsidRDefault="00672011" w:rsidP="00D02F3C">
      <w:pPr>
        <w:pStyle w:val="Jszidz"/>
      </w:pPr>
      <w:r w:rsidRPr="00672011">
        <w:t>(Az eljárást befejező határozat rendelkező része tartalmazza)</w:t>
      </w:r>
    </w:p>
    <w:p w14:paraId="7483CE87" w14:textId="77777777" w:rsidR="00672011" w:rsidRDefault="00672011" w:rsidP="00D02F3C">
      <w:pPr>
        <w:pStyle w:val="Zr"/>
      </w:pPr>
      <w:r>
        <w:t>„i) kizárás fegyelmi büntetéshez kapcsolódó ügyvédi tevékenység gyakorlása alóli felfüggesztés esetén felhívást a kamarai igazolvány és szárazbélyegző területi kamarának haladéktalanul, de legfeljebb nyolc napon belüli történő leadására,</w:t>
      </w:r>
    </w:p>
    <w:p w14:paraId="43B36A5B" w14:textId="10962F36" w:rsidR="00672011" w:rsidRDefault="00672011" w:rsidP="00D02F3C">
      <w:pPr>
        <w:pStyle w:val="Zr"/>
      </w:pPr>
      <w:r>
        <w:t>j) a határozat elleni jogorvoslatról szóló teljes körű tájékoztatást.”</w:t>
      </w:r>
    </w:p>
    <w:p w14:paraId="6C7CD97F" w14:textId="011DF4CF" w:rsidR="00672011" w:rsidRDefault="00672011" w:rsidP="00672011">
      <w:pPr>
        <w:pStyle w:val="Cmsor3"/>
      </w:pPr>
      <w:r>
        <w:t xml:space="preserve">A </w:t>
      </w:r>
      <w:r w:rsidR="003566D8">
        <w:t>FESZ</w:t>
      </w:r>
      <w:r>
        <w:t xml:space="preserve"> 29.1. pontja helyébe a következő rendelkezés lép:</w:t>
      </w:r>
    </w:p>
    <w:p w14:paraId="125A312B" w14:textId="4907A779" w:rsidR="00672011" w:rsidRDefault="00672011" w:rsidP="00D02F3C">
      <w:pPr>
        <w:pStyle w:val="Jsznyit"/>
      </w:pPr>
      <w:r>
        <w:t>„29.1. A fegyelmi tanács a fegyelmi eljárás folytatását a fegyelmi eljárás felfüggesztésére okot adó körülmény megszűnéséről való tudomásszerzést követően haladéktalanul elrendeli. A felfüggesztett fegyelmi eljárás folytatásának az elrendeléséről a tárgyalásra szóló idézésben is lehet rendelkezni.”</w:t>
      </w:r>
    </w:p>
    <w:p w14:paraId="5DE8839C" w14:textId="7E4989D0" w:rsidR="00672011" w:rsidRDefault="00672011" w:rsidP="00672011">
      <w:pPr>
        <w:pStyle w:val="Cmsor3"/>
      </w:pPr>
      <w:r>
        <w:t xml:space="preserve">A </w:t>
      </w:r>
      <w:r w:rsidR="003566D8">
        <w:t>FESZ</w:t>
      </w:r>
      <w:r>
        <w:t xml:space="preserve"> a következő 31.4-31.6. pontokkal egészül ki:</w:t>
      </w:r>
    </w:p>
    <w:p w14:paraId="3C0DDF26" w14:textId="77777777" w:rsidR="00672011" w:rsidRDefault="00672011" w:rsidP="00D02F3C">
      <w:pPr>
        <w:pStyle w:val="Jsznyit"/>
      </w:pPr>
      <w:r>
        <w:t>„31.4. A fellebbezésre jogosult a fellebbezési határidőn belül a fellebbezési jogáról lemondhat. A fegyelmi biztos a fellebbezési jogról a kamara elnökének előzetes írásbeli hozzájárulásával mondhat le. A fellebbezési jogról történő lemondás nem vonható vissza.</w:t>
      </w:r>
    </w:p>
    <w:p w14:paraId="7B3688B9" w14:textId="67B282A6" w:rsidR="00672011" w:rsidRDefault="00672011" w:rsidP="00D02F3C">
      <w:pPr>
        <w:pStyle w:val="Jsznyit"/>
      </w:pPr>
      <w:r>
        <w:t xml:space="preserve">31.5. A fellebbező fél a fellebbezését a másodfokú határozat meghozatala előtt vagy – tárgyalás tartása esetén – a másodfokú tárgyalás berekesztéséig visszavonhatja. A fegyelmi biztos a fellebbezést a kamara elnökének előzetes </w:t>
      </w:r>
      <w:r w:rsidR="00E01A47">
        <w:t xml:space="preserve">írásbeli </w:t>
      </w:r>
      <w:r>
        <w:t>jóváhagyásával vonhatja vissza. A visszavont fellebbezést újból előterjeszteni nem lehet.</w:t>
      </w:r>
    </w:p>
    <w:p w14:paraId="76280BD4" w14:textId="77777777" w:rsidR="00672011" w:rsidRDefault="00672011" w:rsidP="00D02F3C">
      <w:pPr>
        <w:pStyle w:val="Jsznyit"/>
      </w:pPr>
      <w:r>
        <w:t>31.6. A fellebbezés visszavonása esetén a másodfokú tanács elnöke az iratokat visszaküldi az elsőfokú fegyelmi tanácsnak. Ha az a fellebbezési eljárással kapcsolatban szükséges, az elnök a költség viseléséről is határoz.”</w:t>
      </w:r>
    </w:p>
    <w:p w14:paraId="39123B38" w14:textId="6638FBB4" w:rsidR="00672011" w:rsidRDefault="00672011" w:rsidP="00672011">
      <w:pPr>
        <w:pStyle w:val="Cmsor3"/>
      </w:pPr>
      <w:r>
        <w:t xml:space="preserve">A </w:t>
      </w:r>
      <w:r w:rsidR="003566D8">
        <w:t>FESZ</w:t>
      </w:r>
      <w:r>
        <w:t xml:space="preserve"> 35.3. pontja helyébe a következő rendelkezés lép:</w:t>
      </w:r>
    </w:p>
    <w:p w14:paraId="0B76B8BA" w14:textId="42BB36EC" w:rsidR="00672011" w:rsidRDefault="00672011" w:rsidP="00D02F3C">
      <w:pPr>
        <w:pStyle w:val="Jsznyit"/>
      </w:pPr>
      <w:r>
        <w:t>„35.3. Megalapozatlan az elsőfokú határozat, ha a tényállás nincs felderítve</w:t>
      </w:r>
      <w:r w:rsidR="00EF19A6">
        <w:t>,</w:t>
      </w:r>
      <w:r>
        <w:t xml:space="preserve"> hiányos, ellentétes az iratok tartalmával, </w:t>
      </w:r>
      <w:r w:rsidR="00EF19A6">
        <w:t xml:space="preserve">illetve, ha </w:t>
      </w:r>
      <w:r>
        <w:t>helytelen ténybeli vagy jogi következtetést tartalmaz.”</w:t>
      </w:r>
    </w:p>
    <w:p w14:paraId="649961D4" w14:textId="2336DEDE" w:rsidR="00672011" w:rsidRDefault="00672011" w:rsidP="00672011">
      <w:pPr>
        <w:pStyle w:val="Cmsor3"/>
      </w:pPr>
      <w:r>
        <w:t xml:space="preserve">A </w:t>
      </w:r>
      <w:r w:rsidR="003566D8">
        <w:t>FESZ</w:t>
      </w:r>
      <w:r>
        <w:t xml:space="preserve"> 35.8. pontja helyébe a következő rendelkezés lép:</w:t>
      </w:r>
    </w:p>
    <w:p w14:paraId="0091D265" w14:textId="7F33304A" w:rsidR="00672011" w:rsidRDefault="00672011" w:rsidP="00D02F3C">
      <w:pPr>
        <w:pStyle w:val="Jsznyit"/>
      </w:pPr>
      <w:r>
        <w:t>„35.8. Kamarai közügyektől való eltiltást, ügyvédjelölt foglalkoztatásától való eltiltást, valamint kizárás fegyelmi büntetést tartalmazó határozat végrehajthatóvá válásáról a másodfokú fegyelmi tanács a tudomásszerzéstől számított három munkanapon belül köteles a területi kamara elnökét a végrehajthatóságot megállapító záradékkal ellátott vagy végrehajtható határozat megküldésével tájékoztatni.”</w:t>
      </w:r>
    </w:p>
    <w:p w14:paraId="01005468" w14:textId="0B10AA0B" w:rsidR="00672011" w:rsidRDefault="00672011" w:rsidP="00672011">
      <w:pPr>
        <w:pStyle w:val="Cmsor3"/>
      </w:pPr>
      <w:r>
        <w:lastRenderedPageBreak/>
        <w:t xml:space="preserve">A </w:t>
      </w:r>
      <w:r w:rsidR="003566D8">
        <w:t>FESZ</w:t>
      </w:r>
      <w:r>
        <w:t xml:space="preserve"> 38.2. pontja helyébe a következő rendelkezés lép</w:t>
      </w:r>
      <w:r w:rsidR="00EF19A6">
        <w:t xml:space="preserve"> és a következő 38.2/A. ponttal egészül ki</w:t>
      </w:r>
      <w:r>
        <w:t>:</w:t>
      </w:r>
    </w:p>
    <w:p w14:paraId="150365B9" w14:textId="19580EBD" w:rsidR="00EF19A6" w:rsidRDefault="00672011">
      <w:pPr>
        <w:pStyle w:val="Jsznyit"/>
      </w:pPr>
      <w:r>
        <w:t>„38.2. Törvény, bíróság vagy a fegyelmi tanács eltérő rendelkezése hiányában végrehajtható a halasztó hatályú jogorvoslattal – eleve vagy már – nem támadható fegyelmi határozat. A teljesítési határidő lejártát követő napig nem végrehajtható a pénz fizetésére kötelezést tartalmazó határozat.</w:t>
      </w:r>
    </w:p>
    <w:p w14:paraId="5879E56B" w14:textId="475B48F9" w:rsidR="00672011" w:rsidRDefault="00EF19A6" w:rsidP="00D02F3C">
      <w:pPr>
        <w:pStyle w:val="Jsznyit"/>
      </w:pPr>
      <w:r>
        <w:t xml:space="preserve">38.2/A. </w:t>
      </w:r>
      <w:r w:rsidR="00672011">
        <w:t>A fegyelmi tanács elnöke a határozat végrehajthatóvá válását legfeljebb az annak bekövetkezésétől számított három munkanapon belül záradékban állapítja meg, és a záradékolt határozatot közli az eljárás alá vont személlyel, valamint, ha a határozat végrehajtást igényel, a területi kamara elnökével.”</w:t>
      </w:r>
    </w:p>
    <w:p w14:paraId="25DE43A9" w14:textId="623A189D" w:rsidR="002203B5" w:rsidRDefault="003545E9" w:rsidP="002C41A4">
      <w:pPr>
        <w:pStyle w:val="Cmsor3"/>
      </w:pPr>
      <w:r>
        <w:t xml:space="preserve">A </w:t>
      </w:r>
      <w:r w:rsidR="003566D8">
        <w:t>FESZ</w:t>
      </w:r>
      <w:r w:rsidR="002203B5">
        <w:t xml:space="preserve"> </w:t>
      </w:r>
      <w:r w:rsidR="00744602" w:rsidRPr="00744602">
        <w:t>40.9. pontja helyébe a következő rendelkezés lép, és a következő 40.9/A-40.9/</w:t>
      </w:r>
      <w:r w:rsidR="000A4304">
        <w:t>C</w:t>
      </w:r>
      <w:r w:rsidR="00744602" w:rsidRPr="00744602">
        <w:t>. pont</w:t>
      </w:r>
      <w:r w:rsidR="00744602">
        <w:t>okk</w:t>
      </w:r>
      <w:r w:rsidR="00744602" w:rsidRPr="00744602">
        <w:t>al egészül ki</w:t>
      </w:r>
      <w:r w:rsidR="002203B5">
        <w:t>:</w:t>
      </w:r>
    </w:p>
    <w:p w14:paraId="4B77F1F9" w14:textId="77777777" w:rsidR="00744602" w:rsidRDefault="002203B5" w:rsidP="00D02F3C">
      <w:pPr>
        <w:pStyle w:val="Jsznyit"/>
      </w:pPr>
      <w:r>
        <w:t>„</w:t>
      </w:r>
      <w:r w:rsidR="00744602">
        <w:t>40.9. Az eljárás alá vont személyt nem lehet kötelezni annak az eljárási költségnek a viselésére, amely – nem az ő mulasztása folytán – szükségtelenül merült fel, vagy amelynek viselésére mást kell kötelezni.</w:t>
      </w:r>
    </w:p>
    <w:p w14:paraId="538AB665" w14:textId="77777777" w:rsidR="00744602" w:rsidRDefault="00744602" w:rsidP="00D02F3C">
      <w:pPr>
        <w:pStyle w:val="Jsznyit"/>
      </w:pPr>
      <w:r>
        <w:t>40.9/A. A fegyelmi tanács azon eljárás alá vont személyeket, akiknek a felelősségét megállapította, külön-külön kötelezi az eljárási költség viselésére.</w:t>
      </w:r>
    </w:p>
    <w:p w14:paraId="0B8431D6" w14:textId="77777777" w:rsidR="00744602" w:rsidRDefault="00744602" w:rsidP="00D02F3C">
      <w:pPr>
        <w:pStyle w:val="Jsznyit"/>
      </w:pPr>
      <w:r>
        <w:t>40.9/B. Több eljárás alá vont személy esetén az átalányköltséget a költségviselésre köteles személyek között felelősségük arányában, kétség esetén egyenlő arányban úgy kell megosztani, hogy az egyes eljárás alá vont személyek által fizetendő összeg ezerrel maradék nélkül osztható legyen.</w:t>
      </w:r>
    </w:p>
    <w:p w14:paraId="2800538E" w14:textId="69789CDB" w:rsidR="002203B5" w:rsidRPr="002203B5" w:rsidRDefault="00744602" w:rsidP="00D02F3C">
      <w:pPr>
        <w:pStyle w:val="Jsznyit"/>
      </w:pPr>
      <w:r>
        <w:t>40.9/C. A fegyelmi tanács a fegyelmi vétség tárgyi súlyához képest aránytalanul nagy eljárási költség egy részének megfizetése alól a fegyelmi felelősségre vont személyt mentesítheti, illetve méltányolható okból az átalányköltség összegét mérsékelheti.</w:t>
      </w:r>
      <w:r w:rsidR="00E777C2">
        <w:t>”</w:t>
      </w:r>
    </w:p>
    <w:p w14:paraId="66C6580D" w14:textId="4A6A0A7E" w:rsidR="00293CED" w:rsidRDefault="00293CED" w:rsidP="00293CED">
      <w:pPr>
        <w:pStyle w:val="Cmsor3"/>
      </w:pPr>
      <w:r>
        <w:t xml:space="preserve">A </w:t>
      </w:r>
      <w:r w:rsidR="003566D8">
        <w:t>FESZ</w:t>
      </w:r>
      <w:r>
        <w:t xml:space="preserve"> </w:t>
      </w:r>
    </w:p>
    <w:p w14:paraId="200203DF" w14:textId="0ECCA7C9" w:rsidR="00A53FDD" w:rsidRDefault="008B52B1" w:rsidP="00D02F3C">
      <w:pPr>
        <w:pStyle w:val="Jszzr"/>
      </w:pPr>
      <w:r>
        <w:t xml:space="preserve">a) </w:t>
      </w:r>
      <w:r w:rsidR="00113C46" w:rsidRPr="00113C46">
        <w:t>7.4. pontjában a „három munkanapon” szövegrész helyébe a „</w:t>
      </w:r>
      <w:r w:rsidR="00E01A47">
        <w:t>nyolc</w:t>
      </w:r>
      <w:r w:rsidR="00E01A47" w:rsidRPr="00113C46">
        <w:t xml:space="preserve"> </w:t>
      </w:r>
      <w:r w:rsidR="00113C46" w:rsidRPr="00113C46">
        <w:t>napon” szöveg</w:t>
      </w:r>
      <w:r w:rsidR="00113C46">
        <w:t>,</w:t>
      </w:r>
    </w:p>
    <w:p w14:paraId="07196122" w14:textId="26B09F61" w:rsidR="00113C46" w:rsidRDefault="00113C46" w:rsidP="00D02F3C">
      <w:pPr>
        <w:pStyle w:val="Jszzr"/>
      </w:pPr>
      <w:r>
        <w:t>b) 13.3. pontjában a „része” szövegrész helyébe az „elkülöníthető része” szöveg,</w:t>
      </w:r>
    </w:p>
    <w:p w14:paraId="356160F5" w14:textId="38BBCD4D" w:rsidR="00113C46" w:rsidRDefault="00113C46" w:rsidP="00D02F3C">
      <w:pPr>
        <w:pStyle w:val="Jszzr"/>
      </w:pPr>
      <w:r>
        <w:t>c) 13.4. pontjában a „valamely része” szövegrész helyébe a „valamely elkülöníthető része” szöveg,</w:t>
      </w:r>
      <w:r w:rsidR="004B4593">
        <w:t xml:space="preserve"> valamint</w:t>
      </w:r>
    </w:p>
    <w:p w14:paraId="67571932" w14:textId="5C4D8510" w:rsidR="00113C46" w:rsidRDefault="00113C46" w:rsidP="00D02F3C">
      <w:pPr>
        <w:pStyle w:val="Jszzr"/>
      </w:pPr>
      <w:r>
        <w:t>d) 17.2.</w:t>
      </w:r>
      <w:r w:rsidRPr="00113C46">
        <w:t xml:space="preserve"> pontjában a „nem került sor” szövegrész helyébe az „– akár írásbeli figyelmeztetés alkalmazása miatt – nem került sor” szöveg</w:t>
      </w:r>
    </w:p>
    <w:p w14:paraId="2C7091B0" w14:textId="09C7297E" w:rsidR="00B95D78" w:rsidRDefault="008B52B1" w:rsidP="00D02F3C">
      <w:pPr>
        <w:pStyle w:val="Jszzr"/>
      </w:pPr>
      <w:r>
        <w:t>lép.</w:t>
      </w:r>
    </w:p>
    <w:p w14:paraId="726F8217" w14:textId="63178349" w:rsidR="00EF19A6" w:rsidRPr="00A71002" w:rsidRDefault="00EF19A6" w:rsidP="00EF19A6">
      <w:pPr>
        <w:pStyle w:val="Cmsor2"/>
      </w:pPr>
      <w:r>
        <w:t>Hatályon kívül helyező rendelkezések</w:t>
      </w:r>
    </w:p>
    <w:p w14:paraId="69E6F534" w14:textId="6B35AD6F" w:rsidR="007D712E" w:rsidRDefault="007D712E" w:rsidP="007D712E">
      <w:pPr>
        <w:pStyle w:val="Cmsor3"/>
      </w:pPr>
      <w:r>
        <w:t xml:space="preserve">Hatályát veszti a </w:t>
      </w:r>
      <w:r w:rsidR="003566D8">
        <w:t>FESZ</w:t>
      </w:r>
    </w:p>
    <w:p w14:paraId="5C59B251" w14:textId="374AF6E3" w:rsidR="007D712E" w:rsidRDefault="007D712E" w:rsidP="00D02F3C">
      <w:pPr>
        <w:pStyle w:val="Jszzr"/>
      </w:pPr>
      <w:r>
        <w:t>a) a 27.6. pont g) alpontja, valamint</w:t>
      </w:r>
    </w:p>
    <w:p w14:paraId="707FFAA9" w14:textId="0248E9DC" w:rsidR="007D712E" w:rsidRDefault="007D712E" w:rsidP="00D02F3C">
      <w:pPr>
        <w:pStyle w:val="Jszzr"/>
      </w:pPr>
      <w:r>
        <w:lastRenderedPageBreak/>
        <w:t>b) 39.6. pontjában az „a kérelem kézhezvételétől számított nyolc munkanapon belül” szövegrész.</w:t>
      </w:r>
    </w:p>
    <w:p w14:paraId="172BAF04" w14:textId="054B6DBE" w:rsidR="00884F21" w:rsidRPr="00A71002" w:rsidRDefault="00C74B42" w:rsidP="002203B5">
      <w:pPr>
        <w:pStyle w:val="Cmsor2"/>
      </w:pPr>
      <w:r>
        <w:t>Záró rendelkezések</w:t>
      </w:r>
    </w:p>
    <w:p w14:paraId="05C471E7" w14:textId="47BD6640" w:rsidR="00BD2C69" w:rsidRPr="00262CF8" w:rsidRDefault="00884F21" w:rsidP="00565C58">
      <w:pPr>
        <w:pStyle w:val="Cmsor3"/>
        <w:tabs>
          <w:tab w:val="center" w:pos="2268"/>
          <w:tab w:val="center" w:pos="6804"/>
        </w:tabs>
        <w:autoSpaceDE w:val="0"/>
        <w:rPr>
          <w:rFonts w:eastAsia="Calibri"/>
          <w:i/>
          <w:color w:val="auto"/>
          <w:lang w:eastAsia="ar-SA"/>
        </w:rPr>
      </w:pPr>
      <w:r w:rsidRPr="00A71002">
        <w:t>E</w:t>
      </w:r>
      <w:r w:rsidR="006612D9" w:rsidRPr="00A71002">
        <w:t>z a szabályzat</w:t>
      </w:r>
      <w:r w:rsidR="00ED6D71">
        <w:t xml:space="preserve"> az igazságügyi miniszter általi jóváhagyását követően, a közzétételét követő napon</w:t>
      </w:r>
      <w:r w:rsidR="002203B5">
        <w:t xml:space="preserve"> lép hatályba</w:t>
      </w:r>
      <w:r w:rsidR="00E61B9F" w:rsidRPr="00E61B9F">
        <w:t>.</w:t>
      </w:r>
    </w:p>
    <w:sectPr w:rsidR="00BD2C69" w:rsidRPr="00262CF8" w:rsidSect="003A36C3">
      <w:headerReference w:type="even" r:id="rId7"/>
      <w:footerReference w:type="default" r:id="rId8"/>
      <w:headerReference w:type="first" r:id="rId9"/>
      <w:pgSz w:w="11906" w:h="16838"/>
      <w:pgMar w:top="1417" w:right="1417" w:bottom="1417" w:left="1417" w:header="426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4F4CE" w14:textId="77777777" w:rsidR="00036F1A" w:rsidRDefault="00036F1A" w:rsidP="00F36EC0">
      <w:pPr>
        <w:spacing w:after="0" w:line="240" w:lineRule="auto"/>
      </w:pPr>
      <w:r>
        <w:separator/>
      </w:r>
    </w:p>
    <w:p w14:paraId="7D604C7D" w14:textId="77777777" w:rsidR="00036F1A" w:rsidRDefault="00036F1A"/>
  </w:endnote>
  <w:endnote w:type="continuationSeparator" w:id="0">
    <w:p w14:paraId="6592B178" w14:textId="77777777" w:rsidR="00036F1A" w:rsidRDefault="00036F1A" w:rsidP="00F36EC0">
      <w:pPr>
        <w:spacing w:after="0" w:line="240" w:lineRule="auto"/>
      </w:pPr>
      <w:r>
        <w:continuationSeparator/>
      </w:r>
    </w:p>
    <w:p w14:paraId="47AF46FF" w14:textId="77777777" w:rsidR="00036F1A" w:rsidRDefault="00036F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6409391"/>
      <w:docPartObj>
        <w:docPartGallery w:val="Page Numbers (Bottom of Page)"/>
        <w:docPartUnique/>
      </w:docPartObj>
    </w:sdtPr>
    <w:sdtEndPr/>
    <w:sdtContent>
      <w:p w14:paraId="1342D9FC" w14:textId="77777777" w:rsidR="000C6D9F" w:rsidRDefault="000C6D9F" w:rsidP="00743C8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691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5B8AA" w14:textId="77777777" w:rsidR="00036F1A" w:rsidRDefault="00036F1A" w:rsidP="00F36EC0">
      <w:pPr>
        <w:spacing w:after="0" w:line="240" w:lineRule="auto"/>
      </w:pPr>
      <w:r>
        <w:separator/>
      </w:r>
    </w:p>
    <w:p w14:paraId="178A05D6" w14:textId="77777777" w:rsidR="00036F1A" w:rsidRDefault="00036F1A"/>
  </w:footnote>
  <w:footnote w:type="continuationSeparator" w:id="0">
    <w:p w14:paraId="3D07441C" w14:textId="77777777" w:rsidR="00036F1A" w:rsidRDefault="00036F1A" w:rsidP="00F36EC0">
      <w:pPr>
        <w:spacing w:after="0" w:line="240" w:lineRule="auto"/>
      </w:pPr>
      <w:r>
        <w:continuationSeparator/>
      </w:r>
    </w:p>
    <w:p w14:paraId="5ACCB765" w14:textId="77777777" w:rsidR="00036F1A" w:rsidRDefault="00036F1A"/>
  </w:footnote>
  <w:footnote w:id="1">
    <w:p w14:paraId="0708C6D4" w14:textId="77777777" w:rsidR="00262CF8" w:rsidRPr="00E1201A" w:rsidRDefault="00262CF8" w:rsidP="00262CF8">
      <w:pPr>
        <w:pStyle w:val="Lbjegyzetszveg"/>
      </w:pPr>
      <w:r w:rsidRPr="00E1201A">
        <w:rPr>
          <w:rStyle w:val="Lbjegyzet-hivatkozs"/>
        </w:rPr>
        <w:footnoteRef/>
      </w:r>
      <w:r w:rsidRPr="00E1201A">
        <w:t xml:space="preserve"> A szabályzatot a Magyar Ügyvédi Kamara Küldöttgyűlése a 2020. október 2-i ülésén fogadta el.</w:t>
      </w:r>
      <w:r>
        <w:t xml:space="preserve"> Közzétéve: 2020. november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38DD2" w14:textId="5D3B0183" w:rsidR="00343CE8" w:rsidRDefault="00036F1A">
    <w:pPr>
      <w:pStyle w:val="lfej"/>
    </w:pPr>
    <w:r>
      <w:rPr>
        <w:noProof/>
      </w:rPr>
      <w:pict w14:anchorId="151B8E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92168" o:spid="_x0000_s2050" type="#_x0000_t136" alt="" style="position:absolute;left:0;text-align:left;margin-left:0;margin-top:0;width:543.5pt;height:135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TERVEZ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B5A11" w14:textId="0F8D6B0D" w:rsidR="00343CE8" w:rsidRDefault="00036F1A">
    <w:pPr>
      <w:pStyle w:val="lfej"/>
    </w:pPr>
    <w:r>
      <w:rPr>
        <w:noProof/>
      </w:rPr>
      <w:pict w14:anchorId="657689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92167" o:spid="_x0000_s2049" type="#_x0000_t136" alt="" style="position:absolute;left:0;text-align:left;margin-left:0;margin-top:0;width:543.5pt;height:135.8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TERVEZ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9EB"/>
    <w:multiLevelType w:val="multilevel"/>
    <w:tmpl w:val="5FC0CD0C"/>
    <w:lvl w:ilvl="0">
      <w:start w:val="1"/>
      <w:numFmt w:val="ordinalText"/>
      <w:suff w:val="nothing"/>
      <w:lvlText w:val="%1 Rész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Restart w:val="0"/>
      <w:suff w:val="nothing"/>
      <w:lvlText w:val="%2. Fejezet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 §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suff w:val="space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A3967D1"/>
    <w:multiLevelType w:val="multilevel"/>
    <w:tmpl w:val="F46EA8D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135596"/>
    <w:multiLevelType w:val="hybridMultilevel"/>
    <w:tmpl w:val="5074CE00"/>
    <w:lvl w:ilvl="0" w:tplc="7BA4CE78">
      <w:start w:val="1"/>
      <w:numFmt w:val="lowerLetter"/>
      <w:lvlText w:val="%1)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8CE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64E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016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1A85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72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A8B0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DEBC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6212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2F2635"/>
    <w:multiLevelType w:val="hybridMultilevel"/>
    <w:tmpl w:val="F09C2FD2"/>
    <w:lvl w:ilvl="0" w:tplc="030AE2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287D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6B1D8">
      <w:start w:val="1"/>
      <w:numFmt w:val="lowerLetter"/>
      <w:lvlRestart w:val="0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87E5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2F46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8663A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EDFB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C6A6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22AE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F34A14"/>
    <w:multiLevelType w:val="hybridMultilevel"/>
    <w:tmpl w:val="6CC05AE4"/>
    <w:lvl w:ilvl="0" w:tplc="71601152">
      <w:start w:val="1"/>
      <w:numFmt w:val="lowerLetter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44086E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BECF46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63C56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8E086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0AD6A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8CABE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CE220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CC600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D3344B"/>
    <w:multiLevelType w:val="hybridMultilevel"/>
    <w:tmpl w:val="9A20659A"/>
    <w:lvl w:ilvl="0" w:tplc="1DE6479E">
      <w:start w:val="1"/>
      <w:numFmt w:val="lowerLetter"/>
      <w:lvlText w:val="%1)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4EAC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607B6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0F15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CAC3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D0526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0164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2FBA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B4429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260FF2"/>
    <w:multiLevelType w:val="hybridMultilevel"/>
    <w:tmpl w:val="F37EB30C"/>
    <w:lvl w:ilvl="0" w:tplc="8A9282D2">
      <w:start w:val="1"/>
      <w:numFmt w:val="lowerLetter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2089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E360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40161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CC471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A2CB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5C324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CCCC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6414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B20879"/>
    <w:multiLevelType w:val="hybridMultilevel"/>
    <w:tmpl w:val="53425BC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14144E"/>
    <w:multiLevelType w:val="multilevel"/>
    <w:tmpl w:val="38C4495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1A2A69"/>
    <w:multiLevelType w:val="hybridMultilevel"/>
    <w:tmpl w:val="651E8458"/>
    <w:lvl w:ilvl="0" w:tplc="B3A423B0">
      <w:start w:val="1"/>
      <w:numFmt w:val="lowerLetter"/>
      <w:lvlText w:val="%1)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36BD9E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24078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07BFA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87BC6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800A0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88F76E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9EEC5A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52CCCC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502054"/>
    <w:multiLevelType w:val="hybridMultilevel"/>
    <w:tmpl w:val="B9CEB4F8"/>
    <w:lvl w:ilvl="0" w:tplc="19DC89FA">
      <w:start w:val="1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F23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A4D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84EA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0CD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EE4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38C9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067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4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7C1BD3"/>
    <w:multiLevelType w:val="hybridMultilevel"/>
    <w:tmpl w:val="238041A0"/>
    <w:lvl w:ilvl="0" w:tplc="0644DBB4">
      <w:start w:val="5"/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2" w15:restartNumberingAfterBreak="0">
    <w:nsid w:val="2C6E2190"/>
    <w:multiLevelType w:val="multilevel"/>
    <w:tmpl w:val="A890145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3D2B15"/>
    <w:multiLevelType w:val="hybridMultilevel"/>
    <w:tmpl w:val="BDA61FF0"/>
    <w:lvl w:ilvl="0" w:tplc="BF4441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9583A"/>
    <w:multiLevelType w:val="multilevel"/>
    <w:tmpl w:val="BE96F38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A9100D"/>
    <w:multiLevelType w:val="multilevel"/>
    <w:tmpl w:val="3A7ADF94"/>
    <w:lvl w:ilvl="0">
      <w:start w:val="1"/>
      <w:numFmt w:val="decimal"/>
      <w:pStyle w:val="Cmsor2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or3"/>
      <w:suff w:val="space"/>
      <w:lvlText w:val="%1.%2."/>
      <w:lvlJc w:val="left"/>
      <w:pPr>
        <w:ind w:left="0" w:firstLine="0"/>
      </w:pPr>
      <w:rPr>
        <w:rFonts w:hint="default"/>
        <w:b/>
        <w:bCs w:val="0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4347E71"/>
    <w:multiLevelType w:val="multilevel"/>
    <w:tmpl w:val="B2A02C9C"/>
    <w:lvl w:ilvl="0">
      <w:start w:val="1"/>
      <w:numFmt w:val="upperRoman"/>
      <w:pStyle w:val="Jszfejezet"/>
      <w:suff w:val="nothing"/>
      <w:lvlText w:val="%1. Fejezet"/>
      <w:lvlJc w:val="left"/>
      <w:pPr>
        <w:ind w:left="4896" w:hanging="36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7" w15:restartNumberingAfterBreak="0">
    <w:nsid w:val="36CC75E2"/>
    <w:multiLevelType w:val="hybridMultilevel"/>
    <w:tmpl w:val="6C6A8A52"/>
    <w:lvl w:ilvl="0" w:tplc="CE3E9B76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C28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847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C36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456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E22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9833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CDF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FEF5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C20BD4"/>
    <w:multiLevelType w:val="hybridMultilevel"/>
    <w:tmpl w:val="ECBEE034"/>
    <w:lvl w:ilvl="0" w:tplc="D9202E8E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C9D04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ACB1A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A8A3DE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635B8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14A126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EE7C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EC48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0CD196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2073B6"/>
    <w:multiLevelType w:val="hybridMultilevel"/>
    <w:tmpl w:val="D796568C"/>
    <w:lvl w:ilvl="0" w:tplc="B82609EA">
      <w:start w:val="1"/>
      <w:numFmt w:val="lowerLetter"/>
      <w:lvlText w:val="%1)"/>
      <w:lvlJc w:val="left"/>
      <w:pPr>
        <w:ind w:left="149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3" w:hanging="360"/>
      </w:pPr>
    </w:lvl>
    <w:lvl w:ilvl="2" w:tplc="040E001B" w:tentative="1">
      <w:start w:val="1"/>
      <w:numFmt w:val="lowerRoman"/>
      <w:lvlText w:val="%3."/>
      <w:lvlJc w:val="right"/>
      <w:pPr>
        <w:ind w:left="2933" w:hanging="180"/>
      </w:pPr>
    </w:lvl>
    <w:lvl w:ilvl="3" w:tplc="040E000F" w:tentative="1">
      <w:start w:val="1"/>
      <w:numFmt w:val="decimal"/>
      <w:lvlText w:val="%4."/>
      <w:lvlJc w:val="left"/>
      <w:pPr>
        <w:ind w:left="3653" w:hanging="360"/>
      </w:pPr>
    </w:lvl>
    <w:lvl w:ilvl="4" w:tplc="040E0019" w:tentative="1">
      <w:start w:val="1"/>
      <w:numFmt w:val="lowerLetter"/>
      <w:lvlText w:val="%5."/>
      <w:lvlJc w:val="left"/>
      <w:pPr>
        <w:ind w:left="4373" w:hanging="360"/>
      </w:pPr>
    </w:lvl>
    <w:lvl w:ilvl="5" w:tplc="040E001B" w:tentative="1">
      <w:start w:val="1"/>
      <w:numFmt w:val="lowerRoman"/>
      <w:lvlText w:val="%6."/>
      <w:lvlJc w:val="right"/>
      <w:pPr>
        <w:ind w:left="5093" w:hanging="180"/>
      </w:pPr>
    </w:lvl>
    <w:lvl w:ilvl="6" w:tplc="040E000F" w:tentative="1">
      <w:start w:val="1"/>
      <w:numFmt w:val="decimal"/>
      <w:lvlText w:val="%7."/>
      <w:lvlJc w:val="left"/>
      <w:pPr>
        <w:ind w:left="5813" w:hanging="360"/>
      </w:pPr>
    </w:lvl>
    <w:lvl w:ilvl="7" w:tplc="040E0019" w:tentative="1">
      <w:start w:val="1"/>
      <w:numFmt w:val="lowerLetter"/>
      <w:lvlText w:val="%8."/>
      <w:lvlJc w:val="left"/>
      <w:pPr>
        <w:ind w:left="6533" w:hanging="360"/>
      </w:pPr>
    </w:lvl>
    <w:lvl w:ilvl="8" w:tplc="040E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0" w15:restartNumberingAfterBreak="0">
    <w:nsid w:val="467A7CE4"/>
    <w:multiLevelType w:val="hybridMultilevel"/>
    <w:tmpl w:val="0F6ACEE6"/>
    <w:lvl w:ilvl="0" w:tplc="F76EE0F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F6C4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DA7F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0E1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2285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DC2D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27D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A0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B0B3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D31421"/>
    <w:multiLevelType w:val="multilevel"/>
    <w:tmpl w:val="38DCBD30"/>
    <w:lvl w:ilvl="0">
      <w:start w:val="1"/>
      <w:numFmt w:val="decimal"/>
      <w:pStyle w:val="Jsz"/>
      <w:suff w:val="nothing"/>
      <w:lvlText w:val="%1. §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pStyle w:val="Jszbekezds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pStyle w:val="Jszpont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Jszabcpont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E651FA"/>
    <w:multiLevelType w:val="hybridMultilevel"/>
    <w:tmpl w:val="6F2ED200"/>
    <w:lvl w:ilvl="0" w:tplc="C5AE4E0C">
      <w:start w:val="1"/>
      <w:numFmt w:val="lowerLetter"/>
      <w:lvlText w:val="%1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A09B2C">
      <w:start w:val="1"/>
      <w:numFmt w:val="lowerLetter"/>
      <w:lvlText w:val="%2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3ED032">
      <w:start w:val="1"/>
      <w:numFmt w:val="lowerRoman"/>
      <w:lvlText w:val="%3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88C6C">
      <w:start w:val="1"/>
      <w:numFmt w:val="decimal"/>
      <w:lvlText w:val="%4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6D5EE">
      <w:start w:val="1"/>
      <w:numFmt w:val="lowerLetter"/>
      <w:lvlText w:val="%5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031C6">
      <w:start w:val="1"/>
      <w:numFmt w:val="lowerRoman"/>
      <w:lvlText w:val="%6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4D220">
      <w:start w:val="1"/>
      <w:numFmt w:val="decimal"/>
      <w:lvlText w:val="%7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0AD876">
      <w:start w:val="1"/>
      <w:numFmt w:val="lowerLetter"/>
      <w:lvlText w:val="%8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8A4B2">
      <w:start w:val="1"/>
      <w:numFmt w:val="lowerRoman"/>
      <w:lvlText w:val="%9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DA57B1"/>
    <w:multiLevelType w:val="hybridMultilevel"/>
    <w:tmpl w:val="C4987498"/>
    <w:lvl w:ilvl="0" w:tplc="53A4386C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67E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E46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8AE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58F1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C07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EAB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A07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068A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0244B2"/>
    <w:multiLevelType w:val="hybridMultilevel"/>
    <w:tmpl w:val="F3C8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C2C0D"/>
    <w:multiLevelType w:val="hybridMultilevel"/>
    <w:tmpl w:val="4EA6C286"/>
    <w:lvl w:ilvl="0" w:tplc="FFECAAC0">
      <w:start w:val="1"/>
      <w:numFmt w:val="lowerLetter"/>
      <w:lvlText w:val="%1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05CF8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16A2B8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EAF9E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CC29EE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322B12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EE62E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A65958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AFEF2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D83E5B"/>
    <w:multiLevelType w:val="multilevel"/>
    <w:tmpl w:val="03E0083A"/>
    <w:lvl w:ilvl="0">
      <w:start w:val="1"/>
      <w:numFmt w:val="upperRoman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Jszalcm"/>
      <w:suff w:val="space"/>
      <w:lvlText w:val="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131355"/>
    <w:multiLevelType w:val="hybridMultilevel"/>
    <w:tmpl w:val="B0C4F05A"/>
    <w:lvl w:ilvl="0" w:tplc="B4B4D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74D5E"/>
    <w:multiLevelType w:val="multilevel"/>
    <w:tmpl w:val="905A5F36"/>
    <w:lvl w:ilvl="0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2133F89"/>
    <w:multiLevelType w:val="multilevel"/>
    <w:tmpl w:val="76ECAC9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1622A7"/>
    <w:multiLevelType w:val="hybridMultilevel"/>
    <w:tmpl w:val="262CC9F2"/>
    <w:lvl w:ilvl="0" w:tplc="BC8E0D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A227C">
      <w:start w:val="1"/>
      <w:numFmt w:val="lowerLetter"/>
      <w:lvlText w:val="%2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8D20C">
      <w:start w:val="1"/>
      <w:numFmt w:val="lowerLetter"/>
      <w:lvlRestart w:val="0"/>
      <w:lvlText w:val="%3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C9E36">
      <w:start w:val="1"/>
      <w:numFmt w:val="decimal"/>
      <w:lvlText w:val="%4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66D964">
      <w:start w:val="1"/>
      <w:numFmt w:val="lowerLetter"/>
      <w:lvlText w:val="%5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F429F6">
      <w:start w:val="1"/>
      <w:numFmt w:val="lowerRoman"/>
      <w:lvlText w:val="%6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4DC24">
      <w:start w:val="1"/>
      <w:numFmt w:val="decimal"/>
      <w:lvlText w:val="%7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09FF8">
      <w:start w:val="1"/>
      <w:numFmt w:val="lowerLetter"/>
      <w:lvlText w:val="%8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50C35A">
      <w:start w:val="1"/>
      <w:numFmt w:val="lowerRoman"/>
      <w:lvlText w:val="%9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8B0BCF"/>
    <w:multiLevelType w:val="hybridMultilevel"/>
    <w:tmpl w:val="8AE4C60E"/>
    <w:lvl w:ilvl="0" w:tplc="98E86F96">
      <w:start w:val="1"/>
      <w:numFmt w:val="lowerLetter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4CCB0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4CDC6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ECC0A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6CB6A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68CC6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29326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DAB350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0F326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8560ABB"/>
    <w:multiLevelType w:val="hybridMultilevel"/>
    <w:tmpl w:val="CA942642"/>
    <w:lvl w:ilvl="0" w:tplc="0EB6CEB4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0F28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7A44E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E1FA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C77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0AEB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46CE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8AC6E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1AA65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734B20"/>
    <w:multiLevelType w:val="multilevel"/>
    <w:tmpl w:val="BC5E05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5452362"/>
    <w:multiLevelType w:val="multilevel"/>
    <w:tmpl w:val="4F22288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A4603F"/>
    <w:multiLevelType w:val="hybridMultilevel"/>
    <w:tmpl w:val="C5E8FA92"/>
    <w:lvl w:ilvl="0" w:tplc="5D340E02">
      <w:start w:val="1"/>
      <w:numFmt w:val="decimal"/>
      <w:lvlText w:val="%1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6" w15:restartNumberingAfterBreak="0">
    <w:nsid w:val="77363400"/>
    <w:multiLevelType w:val="hybridMultilevel"/>
    <w:tmpl w:val="67E08400"/>
    <w:lvl w:ilvl="0" w:tplc="78FCEDDE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2D2E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2C7B7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60D96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EC4C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4FAC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C008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8B7E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A684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A4619D0"/>
    <w:multiLevelType w:val="hybridMultilevel"/>
    <w:tmpl w:val="5374146E"/>
    <w:lvl w:ilvl="0" w:tplc="1E3E91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2664F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8A1C4">
      <w:start w:val="1"/>
      <w:numFmt w:val="lowerLetter"/>
      <w:lvlRestart w:val="0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C9E9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8947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2D1B4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BCA16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06495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C238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21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21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21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6"/>
  </w:num>
  <w:num w:numId="6">
    <w:abstractNumId w:val="16"/>
  </w:num>
  <w:num w:numId="7">
    <w:abstractNumId w:val="0"/>
  </w:num>
  <w:num w:numId="8">
    <w:abstractNumId w:val="17"/>
  </w:num>
  <w:num w:numId="9">
    <w:abstractNumId w:val="20"/>
  </w:num>
  <w:num w:numId="10">
    <w:abstractNumId w:val="10"/>
  </w:num>
  <w:num w:numId="11">
    <w:abstractNumId w:val="37"/>
  </w:num>
  <w:num w:numId="12">
    <w:abstractNumId w:val="1"/>
  </w:num>
  <w:num w:numId="13">
    <w:abstractNumId w:val="3"/>
  </w:num>
  <w:num w:numId="14">
    <w:abstractNumId w:val="12"/>
  </w:num>
  <w:num w:numId="15">
    <w:abstractNumId w:val="22"/>
  </w:num>
  <w:num w:numId="16">
    <w:abstractNumId w:val="29"/>
  </w:num>
  <w:num w:numId="17">
    <w:abstractNumId w:val="25"/>
  </w:num>
  <w:num w:numId="18">
    <w:abstractNumId w:val="9"/>
  </w:num>
  <w:num w:numId="19">
    <w:abstractNumId w:val="8"/>
  </w:num>
  <w:num w:numId="20">
    <w:abstractNumId w:val="31"/>
  </w:num>
  <w:num w:numId="21">
    <w:abstractNumId w:val="30"/>
  </w:num>
  <w:num w:numId="22">
    <w:abstractNumId w:val="36"/>
  </w:num>
  <w:num w:numId="23">
    <w:abstractNumId w:val="23"/>
  </w:num>
  <w:num w:numId="24">
    <w:abstractNumId w:val="2"/>
  </w:num>
  <w:num w:numId="25">
    <w:abstractNumId w:val="32"/>
  </w:num>
  <w:num w:numId="26">
    <w:abstractNumId w:val="5"/>
  </w:num>
  <w:num w:numId="27">
    <w:abstractNumId w:val="4"/>
  </w:num>
  <w:num w:numId="28">
    <w:abstractNumId w:val="18"/>
  </w:num>
  <w:num w:numId="29">
    <w:abstractNumId w:val="34"/>
  </w:num>
  <w:num w:numId="30">
    <w:abstractNumId w:val="28"/>
  </w:num>
  <w:num w:numId="31">
    <w:abstractNumId w:val="6"/>
  </w:num>
  <w:num w:numId="32">
    <w:abstractNumId w:val="14"/>
  </w:num>
  <w:num w:numId="33">
    <w:abstractNumId w:val="11"/>
  </w:num>
  <w:num w:numId="34">
    <w:abstractNumId w:val="35"/>
  </w:num>
  <w:num w:numId="35">
    <w:abstractNumId w:val="19"/>
  </w:num>
  <w:num w:numId="36">
    <w:abstractNumId w:val="7"/>
  </w:num>
  <w:num w:numId="37">
    <w:abstractNumId w:val="13"/>
  </w:num>
  <w:num w:numId="38">
    <w:abstractNumId w:val="27"/>
  </w:num>
  <w:num w:numId="39">
    <w:abstractNumId w:val="15"/>
  </w:num>
  <w:num w:numId="40">
    <w:abstractNumId w:val="24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21"/>
    <w:rsid w:val="00006999"/>
    <w:rsid w:val="000124EB"/>
    <w:rsid w:val="00014571"/>
    <w:rsid w:val="00025E43"/>
    <w:rsid w:val="000273C9"/>
    <w:rsid w:val="000324C3"/>
    <w:rsid w:val="000330CC"/>
    <w:rsid w:val="00035D5E"/>
    <w:rsid w:val="00036F1A"/>
    <w:rsid w:val="00043C58"/>
    <w:rsid w:val="00052F39"/>
    <w:rsid w:val="000548C7"/>
    <w:rsid w:val="000559CB"/>
    <w:rsid w:val="000817DC"/>
    <w:rsid w:val="000838D3"/>
    <w:rsid w:val="00083D4B"/>
    <w:rsid w:val="00087004"/>
    <w:rsid w:val="00090C60"/>
    <w:rsid w:val="00096FC3"/>
    <w:rsid w:val="000A4304"/>
    <w:rsid w:val="000A48BF"/>
    <w:rsid w:val="000A751B"/>
    <w:rsid w:val="000B0D9A"/>
    <w:rsid w:val="000B386E"/>
    <w:rsid w:val="000B54B6"/>
    <w:rsid w:val="000C0346"/>
    <w:rsid w:val="000C6D9F"/>
    <w:rsid w:val="000D5D98"/>
    <w:rsid w:val="000E22F3"/>
    <w:rsid w:val="000F1B09"/>
    <w:rsid w:val="000F28E3"/>
    <w:rsid w:val="000F4D0E"/>
    <w:rsid w:val="000F4FB6"/>
    <w:rsid w:val="000F530C"/>
    <w:rsid w:val="000F76EB"/>
    <w:rsid w:val="00103151"/>
    <w:rsid w:val="00104AC6"/>
    <w:rsid w:val="00113C46"/>
    <w:rsid w:val="00123B38"/>
    <w:rsid w:val="00126D95"/>
    <w:rsid w:val="00133E1B"/>
    <w:rsid w:val="00135010"/>
    <w:rsid w:val="00144058"/>
    <w:rsid w:val="0015126B"/>
    <w:rsid w:val="0016345F"/>
    <w:rsid w:val="00165B3E"/>
    <w:rsid w:val="00170A2B"/>
    <w:rsid w:val="00173AD2"/>
    <w:rsid w:val="0017789D"/>
    <w:rsid w:val="001868C3"/>
    <w:rsid w:val="001911A9"/>
    <w:rsid w:val="00197486"/>
    <w:rsid w:val="001A50A4"/>
    <w:rsid w:val="001A5B9C"/>
    <w:rsid w:val="001B3D88"/>
    <w:rsid w:val="001B6782"/>
    <w:rsid w:val="001D2089"/>
    <w:rsid w:val="001D66CF"/>
    <w:rsid w:val="001F1E44"/>
    <w:rsid w:val="0020238E"/>
    <w:rsid w:val="00202CCA"/>
    <w:rsid w:val="00207869"/>
    <w:rsid w:val="00213E31"/>
    <w:rsid w:val="00215C56"/>
    <w:rsid w:val="002203B5"/>
    <w:rsid w:val="00221515"/>
    <w:rsid w:val="002215FD"/>
    <w:rsid w:val="00222B29"/>
    <w:rsid w:val="0022342D"/>
    <w:rsid w:val="0022494D"/>
    <w:rsid w:val="002406ED"/>
    <w:rsid w:val="00241922"/>
    <w:rsid w:val="00245357"/>
    <w:rsid w:val="00245658"/>
    <w:rsid w:val="002471FC"/>
    <w:rsid w:val="002512CB"/>
    <w:rsid w:val="00261DBC"/>
    <w:rsid w:val="00262CF8"/>
    <w:rsid w:val="00264F27"/>
    <w:rsid w:val="00267888"/>
    <w:rsid w:val="00272099"/>
    <w:rsid w:val="002826C9"/>
    <w:rsid w:val="00293CED"/>
    <w:rsid w:val="0029574C"/>
    <w:rsid w:val="002A2A14"/>
    <w:rsid w:val="002A6862"/>
    <w:rsid w:val="002B2D89"/>
    <w:rsid w:val="002B4350"/>
    <w:rsid w:val="002C00CE"/>
    <w:rsid w:val="002C41A4"/>
    <w:rsid w:val="002C7EFF"/>
    <w:rsid w:val="002D5AC6"/>
    <w:rsid w:val="002E4656"/>
    <w:rsid w:val="002E78B7"/>
    <w:rsid w:val="002F0719"/>
    <w:rsid w:val="002F2268"/>
    <w:rsid w:val="002F7B46"/>
    <w:rsid w:val="00304ACA"/>
    <w:rsid w:val="00305114"/>
    <w:rsid w:val="00311C57"/>
    <w:rsid w:val="00317AAF"/>
    <w:rsid w:val="00317CF7"/>
    <w:rsid w:val="003255C1"/>
    <w:rsid w:val="00330316"/>
    <w:rsid w:val="0033034D"/>
    <w:rsid w:val="00330A1A"/>
    <w:rsid w:val="00331CE3"/>
    <w:rsid w:val="00343CE8"/>
    <w:rsid w:val="003545E9"/>
    <w:rsid w:val="0035589E"/>
    <w:rsid w:val="003566D8"/>
    <w:rsid w:val="0036643F"/>
    <w:rsid w:val="0036714C"/>
    <w:rsid w:val="003720D0"/>
    <w:rsid w:val="003A2813"/>
    <w:rsid w:val="003A36C3"/>
    <w:rsid w:val="003A4566"/>
    <w:rsid w:val="003A5010"/>
    <w:rsid w:val="003A6086"/>
    <w:rsid w:val="003B0858"/>
    <w:rsid w:val="003B6048"/>
    <w:rsid w:val="003C38E7"/>
    <w:rsid w:val="003C450F"/>
    <w:rsid w:val="003D47FB"/>
    <w:rsid w:val="003E2C0B"/>
    <w:rsid w:val="003F62F7"/>
    <w:rsid w:val="003F677E"/>
    <w:rsid w:val="00404A9E"/>
    <w:rsid w:val="00422035"/>
    <w:rsid w:val="00422C15"/>
    <w:rsid w:val="004261D3"/>
    <w:rsid w:val="0042720F"/>
    <w:rsid w:val="00434D85"/>
    <w:rsid w:val="004352BC"/>
    <w:rsid w:val="00440DC7"/>
    <w:rsid w:val="00451B7A"/>
    <w:rsid w:val="0045469F"/>
    <w:rsid w:val="004569A3"/>
    <w:rsid w:val="004577A0"/>
    <w:rsid w:val="00464691"/>
    <w:rsid w:val="00465323"/>
    <w:rsid w:val="00487D0B"/>
    <w:rsid w:val="00490290"/>
    <w:rsid w:val="0049228D"/>
    <w:rsid w:val="004A2DE8"/>
    <w:rsid w:val="004B13C4"/>
    <w:rsid w:val="004B22D3"/>
    <w:rsid w:val="004B4593"/>
    <w:rsid w:val="004B7EDA"/>
    <w:rsid w:val="004C5F20"/>
    <w:rsid w:val="004D3EA2"/>
    <w:rsid w:val="004E6F22"/>
    <w:rsid w:val="004F0EC8"/>
    <w:rsid w:val="004F4140"/>
    <w:rsid w:val="004F7C2F"/>
    <w:rsid w:val="00500E17"/>
    <w:rsid w:val="00505AEB"/>
    <w:rsid w:val="00527C0B"/>
    <w:rsid w:val="0053066C"/>
    <w:rsid w:val="00536880"/>
    <w:rsid w:val="00547933"/>
    <w:rsid w:val="00555F67"/>
    <w:rsid w:val="00557565"/>
    <w:rsid w:val="00564B4E"/>
    <w:rsid w:val="005673EB"/>
    <w:rsid w:val="00575E4E"/>
    <w:rsid w:val="005763EB"/>
    <w:rsid w:val="00577AE4"/>
    <w:rsid w:val="00581101"/>
    <w:rsid w:val="005A1C40"/>
    <w:rsid w:val="005A2604"/>
    <w:rsid w:val="005B6813"/>
    <w:rsid w:val="005C03DD"/>
    <w:rsid w:val="005C184C"/>
    <w:rsid w:val="005C7597"/>
    <w:rsid w:val="005D150B"/>
    <w:rsid w:val="005D71E9"/>
    <w:rsid w:val="005E237C"/>
    <w:rsid w:val="005E2C58"/>
    <w:rsid w:val="005E3B5F"/>
    <w:rsid w:val="005E3CBA"/>
    <w:rsid w:val="005E3F96"/>
    <w:rsid w:val="005F3A39"/>
    <w:rsid w:val="005F64AF"/>
    <w:rsid w:val="00601B8B"/>
    <w:rsid w:val="00605250"/>
    <w:rsid w:val="00606ED4"/>
    <w:rsid w:val="00613529"/>
    <w:rsid w:val="00622393"/>
    <w:rsid w:val="0063413D"/>
    <w:rsid w:val="00636DA6"/>
    <w:rsid w:val="006377E3"/>
    <w:rsid w:val="00644C74"/>
    <w:rsid w:val="00654CAF"/>
    <w:rsid w:val="006612D9"/>
    <w:rsid w:val="00671D3C"/>
    <w:rsid w:val="00672011"/>
    <w:rsid w:val="00684C34"/>
    <w:rsid w:val="00684E72"/>
    <w:rsid w:val="006922E7"/>
    <w:rsid w:val="006975C0"/>
    <w:rsid w:val="0069788E"/>
    <w:rsid w:val="006A29F7"/>
    <w:rsid w:val="006A539A"/>
    <w:rsid w:val="006A5EEF"/>
    <w:rsid w:val="006A7A2C"/>
    <w:rsid w:val="006B080D"/>
    <w:rsid w:val="006B0CEA"/>
    <w:rsid w:val="006D11B2"/>
    <w:rsid w:val="006D2DA8"/>
    <w:rsid w:val="006D4678"/>
    <w:rsid w:val="006D7585"/>
    <w:rsid w:val="006E1D45"/>
    <w:rsid w:val="006E52E5"/>
    <w:rsid w:val="007069C9"/>
    <w:rsid w:val="00710AD8"/>
    <w:rsid w:val="00712EC5"/>
    <w:rsid w:val="007215C2"/>
    <w:rsid w:val="00724B5D"/>
    <w:rsid w:val="007325B0"/>
    <w:rsid w:val="0073510F"/>
    <w:rsid w:val="00743C88"/>
    <w:rsid w:val="00744602"/>
    <w:rsid w:val="00756512"/>
    <w:rsid w:val="00760B1D"/>
    <w:rsid w:val="007635A6"/>
    <w:rsid w:val="0077071E"/>
    <w:rsid w:val="007747AF"/>
    <w:rsid w:val="00775FEB"/>
    <w:rsid w:val="00783184"/>
    <w:rsid w:val="007835B6"/>
    <w:rsid w:val="00786302"/>
    <w:rsid w:val="007901B9"/>
    <w:rsid w:val="00791D27"/>
    <w:rsid w:val="007927D4"/>
    <w:rsid w:val="00797B52"/>
    <w:rsid w:val="007A5B49"/>
    <w:rsid w:val="007A6BAD"/>
    <w:rsid w:val="007B6DB3"/>
    <w:rsid w:val="007C0024"/>
    <w:rsid w:val="007C2FE8"/>
    <w:rsid w:val="007C5836"/>
    <w:rsid w:val="007C7940"/>
    <w:rsid w:val="007D3410"/>
    <w:rsid w:val="007D712E"/>
    <w:rsid w:val="007E0332"/>
    <w:rsid w:val="007F226F"/>
    <w:rsid w:val="007F360C"/>
    <w:rsid w:val="00805BD7"/>
    <w:rsid w:val="00814571"/>
    <w:rsid w:val="008152AF"/>
    <w:rsid w:val="00821A8C"/>
    <w:rsid w:val="0082289B"/>
    <w:rsid w:val="0083755A"/>
    <w:rsid w:val="00840B4A"/>
    <w:rsid w:val="008432F9"/>
    <w:rsid w:val="00847EDA"/>
    <w:rsid w:val="008535B5"/>
    <w:rsid w:val="00866869"/>
    <w:rsid w:val="00871A9B"/>
    <w:rsid w:val="00882E6A"/>
    <w:rsid w:val="008844CB"/>
    <w:rsid w:val="00884F21"/>
    <w:rsid w:val="008878DB"/>
    <w:rsid w:val="0089776D"/>
    <w:rsid w:val="008A34A7"/>
    <w:rsid w:val="008B0C52"/>
    <w:rsid w:val="008B52B1"/>
    <w:rsid w:val="008C2AF8"/>
    <w:rsid w:val="008D7473"/>
    <w:rsid w:val="008E31F1"/>
    <w:rsid w:val="008E4280"/>
    <w:rsid w:val="008F70DC"/>
    <w:rsid w:val="009117B4"/>
    <w:rsid w:val="00914B5F"/>
    <w:rsid w:val="00921655"/>
    <w:rsid w:val="009369E6"/>
    <w:rsid w:val="00937DB6"/>
    <w:rsid w:val="00947826"/>
    <w:rsid w:val="00951DEF"/>
    <w:rsid w:val="00952F52"/>
    <w:rsid w:val="00962FAB"/>
    <w:rsid w:val="0096321B"/>
    <w:rsid w:val="00973E24"/>
    <w:rsid w:val="00976966"/>
    <w:rsid w:val="00980F89"/>
    <w:rsid w:val="00982853"/>
    <w:rsid w:val="00990162"/>
    <w:rsid w:val="009A1B83"/>
    <w:rsid w:val="009C2655"/>
    <w:rsid w:val="009C65C4"/>
    <w:rsid w:val="009C762F"/>
    <w:rsid w:val="009D4D1E"/>
    <w:rsid w:val="009E020D"/>
    <w:rsid w:val="009F36C1"/>
    <w:rsid w:val="00A02249"/>
    <w:rsid w:val="00A0347C"/>
    <w:rsid w:val="00A1294D"/>
    <w:rsid w:val="00A16A7C"/>
    <w:rsid w:val="00A16AB8"/>
    <w:rsid w:val="00A26458"/>
    <w:rsid w:val="00A31A8B"/>
    <w:rsid w:val="00A53FDD"/>
    <w:rsid w:val="00A57541"/>
    <w:rsid w:val="00A63A08"/>
    <w:rsid w:val="00A66275"/>
    <w:rsid w:val="00A70FA4"/>
    <w:rsid w:val="00A71002"/>
    <w:rsid w:val="00A713BE"/>
    <w:rsid w:val="00A72C48"/>
    <w:rsid w:val="00A80824"/>
    <w:rsid w:val="00A80D24"/>
    <w:rsid w:val="00A90A88"/>
    <w:rsid w:val="00AA6B3B"/>
    <w:rsid w:val="00AB638C"/>
    <w:rsid w:val="00AD09DD"/>
    <w:rsid w:val="00AE2C46"/>
    <w:rsid w:val="00AE5560"/>
    <w:rsid w:val="00AF2DC7"/>
    <w:rsid w:val="00AF6856"/>
    <w:rsid w:val="00B03EF1"/>
    <w:rsid w:val="00B054DC"/>
    <w:rsid w:val="00B27CB5"/>
    <w:rsid w:val="00B33315"/>
    <w:rsid w:val="00B3522E"/>
    <w:rsid w:val="00B41686"/>
    <w:rsid w:val="00B606B7"/>
    <w:rsid w:val="00B61079"/>
    <w:rsid w:val="00B863ED"/>
    <w:rsid w:val="00B95D78"/>
    <w:rsid w:val="00BB3001"/>
    <w:rsid w:val="00BB51EA"/>
    <w:rsid w:val="00BC0223"/>
    <w:rsid w:val="00BC447E"/>
    <w:rsid w:val="00BC6888"/>
    <w:rsid w:val="00BD10D4"/>
    <w:rsid w:val="00BD2C69"/>
    <w:rsid w:val="00BE2D7B"/>
    <w:rsid w:val="00BF0235"/>
    <w:rsid w:val="00C01EE1"/>
    <w:rsid w:val="00C03182"/>
    <w:rsid w:val="00C038E7"/>
    <w:rsid w:val="00C03D51"/>
    <w:rsid w:val="00C06EC1"/>
    <w:rsid w:val="00C22475"/>
    <w:rsid w:val="00C25D63"/>
    <w:rsid w:val="00C31A41"/>
    <w:rsid w:val="00C34609"/>
    <w:rsid w:val="00C42F2A"/>
    <w:rsid w:val="00C62D77"/>
    <w:rsid w:val="00C66EE1"/>
    <w:rsid w:val="00C67CD1"/>
    <w:rsid w:val="00C74B42"/>
    <w:rsid w:val="00C82327"/>
    <w:rsid w:val="00C83050"/>
    <w:rsid w:val="00C85903"/>
    <w:rsid w:val="00C876F8"/>
    <w:rsid w:val="00C92B01"/>
    <w:rsid w:val="00CA0BDA"/>
    <w:rsid w:val="00CB1078"/>
    <w:rsid w:val="00CB4497"/>
    <w:rsid w:val="00CC2F4D"/>
    <w:rsid w:val="00CC571B"/>
    <w:rsid w:val="00CC7BB0"/>
    <w:rsid w:val="00CD1F04"/>
    <w:rsid w:val="00CD2778"/>
    <w:rsid w:val="00CD7C7D"/>
    <w:rsid w:val="00CE4460"/>
    <w:rsid w:val="00CE58C1"/>
    <w:rsid w:val="00CF08D4"/>
    <w:rsid w:val="00CF3761"/>
    <w:rsid w:val="00D00A0B"/>
    <w:rsid w:val="00D02F3C"/>
    <w:rsid w:val="00D050FD"/>
    <w:rsid w:val="00D135F7"/>
    <w:rsid w:val="00D1371C"/>
    <w:rsid w:val="00D149DD"/>
    <w:rsid w:val="00D14F99"/>
    <w:rsid w:val="00D21FEA"/>
    <w:rsid w:val="00D22086"/>
    <w:rsid w:val="00D22BE2"/>
    <w:rsid w:val="00D22F6C"/>
    <w:rsid w:val="00D34618"/>
    <w:rsid w:val="00D35C82"/>
    <w:rsid w:val="00D37DB0"/>
    <w:rsid w:val="00D40EBC"/>
    <w:rsid w:val="00D53084"/>
    <w:rsid w:val="00D54B88"/>
    <w:rsid w:val="00D67721"/>
    <w:rsid w:val="00D7004C"/>
    <w:rsid w:val="00D73830"/>
    <w:rsid w:val="00D81D1D"/>
    <w:rsid w:val="00D81D96"/>
    <w:rsid w:val="00D91F55"/>
    <w:rsid w:val="00DB272D"/>
    <w:rsid w:val="00DB533B"/>
    <w:rsid w:val="00DB7B2C"/>
    <w:rsid w:val="00DB7C9A"/>
    <w:rsid w:val="00DC041D"/>
    <w:rsid w:val="00DC287A"/>
    <w:rsid w:val="00DC3A03"/>
    <w:rsid w:val="00DD2172"/>
    <w:rsid w:val="00DD2E01"/>
    <w:rsid w:val="00DE1137"/>
    <w:rsid w:val="00DE12B8"/>
    <w:rsid w:val="00DE254D"/>
    <w:rsid w:val="00DE568E"/>
    <w:rsid w:val="00DF54D9"/>
    <w:rsid w:val="00E01A47"/>
    <w:rsid w:val="00E0309D"/>
    <w:rsid w:val="00E0526D"/>
    <w:rsid w:val="00E106CD"/>
    <w:rsid w:val="00E13A22"/>
    <w:rsid w:val="00E24CE2"/>
    <w:rsid w:val="00E4425A"/>
    <w:rsid w:val="00E50C4F"/>
    <w:rsid w:val="00E51320"/>
    <w:rsid w:val="00E60CA3"/>
    <w:rsid w:val="00E61B9F"/>
    <w:rsid w:val="00E637C3"/>
    <w:rsid w:val="00E719DB"/>
    <w:rsid w:val="00E75CAF"/>
    <w:rsid w:val="00E77377"/>
    <w:rsid w:val="00E777C2"/>
    <w:rsid w:val="00E86488"/>
    <w:rsid w:val="00E86653"/>
    <w:rsid w:val="00E94B72"/>
    <w:rsid w:val="00E96D84"/>
    <w:rsid w:val="00EA2D5F"/>
    <w:rsid w:val="00EB0A01"/>
    <w:rsid w:val="00EC3455"/>
    <w:rsid w:val="00EC4085"/>
    <w:rsid w:val="00EC46DF"/>
    <w:rsid w:val="00ED44C8"/>
    <w:rsid w:val="00ED6D71"/>
    <w:rsid w:val="00EE54B5"/>
    <w:rsid w:val="00EF14BA"/>
    <w:rsid w:val="00EF19A6"/>
    <w:rsid w:val="00F10A14"/>
    <w:rsid w:val="00F22004"/>
    <w:rsid w:val="00F23726"/>
    <w:rsid w:val="00F33E68"/>
    <w:rsid w:val="00F3508E"/>
    <w:rsid w:val="00F36EC0"/>
    <w:rsid w:val="00F54F61"/>
    <w:rsid w:val="00F71A59"/>
    <w:rsid w:val="00F75A04"/>
    <w:rsid w:val="00F85EC7"/>
    <w:rsid w:val="00F86D13"/>
    <w:rsid w:val="00F93A8A"/>
    <w:rsid w:val="00FA120B"/>
    <w:rsid w:val="00FA35F7"/>
    <w:rsid w:val="00FB6E08"/>
    <w:rsid w:val="00FC6505"/>
    <w:rsid w:val="00FD1374"/>
    <w:rsid w:val="00FD142C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917BD4"/>
  <w15:docId w15:val="{AC71D89C-75A7-41D4-A7F6-3FE2DD95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4F21"/>
    <w:pPr>
      <w:spacing w:after="214" w:line="304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Cmsor1">
    <w:name w:val="heading 1"/>
    <w:basedOn w:val="Cmsor2"/>
    <w:next w:val="Norml"/>
    <w:link w:val="Cmsor1Char"/>
    <w:uiPriority w:val="9"/>
    <w:unhideWhenUsed/>
    <w:qFormat/>
    <w:rsid w:val="00F85EC7"/>
    <w:pPr>
      <w:numPr>
        <w:numId w:val="0"/>
      </w:numPr>
      <w:outlineLvl w:val="0"/>
    </w:pPr>
    <w:rPr>
      <w:i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85EC7"/>
    <w:pPr>
      <w:keepNext/>
      <w:numPr>
        <w:numId w:val="39"/>
      </w:numPr>
      <w:spacing w:before="200" w:after="0" w:line="276" w:lineRule="auto"/>
      <w:ind w:right="0"/>
      <w:jc w:val="center"/>
      <w:outlineLvl w:val="1"/>
    </w:pPr>
    <w:rPr>
      <w:b/>
      <w:szCs w:val="24"/>
    </w:rPr>
  </w:style>
  <w:style w:type="paragraph" w:styleId="Cmsor3">
    <w:name w:val="heading 3"/>
    <w:basedOn w:val="Cmsor1"/>
    <w:next w:val="Trzs"/>
    <w:link w:val="Cmsor3Char"/>
    <w:uiPriority w:val="9"/>
    <w:unhideWhenUsed/>
    <w:qFormat/>
    <w:rsid w:val="00F85EC7"/>
    <w:pPr>
      <w:numPr>
        <w:ilvl w:val="1"/>
        <w:numId w:val="39"/>
      </w:numPr>
      <w:jc w:val="both"/>
      <w:outlineLvl w:val="2"/>
    </w:pPr>
    <w:rPr>
      <w:b w:val="0"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sz">
    <w:name w:val="Jsz_§"/>
    <w:basedOn w:val="Norml"/>
    <w:qFormat/>
    <w:rsid w:val="000548C7"/>
    <w:pPr>
      <w:keepNext/>
      <w:numPr>
        <w:numId w:val="4"/>
      </w:numPr>
      <w:autoSpaceDE w:val="0"/>
      <w:autoSpaceDN w:val="0"/>
      <w:adjustRightInd w:val="0"/>
      <w:spacing w:before="200" w:after="0" w:line="276" w:lineRule="auto"/>
      <w:jc w:val="center"/>
      <w:outlineLvl w:val="3"/>
    </w:pPr>
    <w:rPr>
      <w:rFonts w:eastAsia="Calibri"/>
      <w:b/>
      <w:szCs w:val="24"/>
    </w:rPr>
  </w:style>
  <w:style w:type="paragraph" w:customStyle="1" w:styleId="Jszbekezds">
    <w:name w:val="Jsz_bekezdés"/>
    <w:basedOn w:val="Norml"/>
    <w:qFormat/>
    <w:rsid w:val="000548C7"/>
    <w:pPr>
      <w:numPr>
        <w:ilvl w:val="1"/>
        <w:numId w:val="4"/>
      </w:numPr>
      <w:tabs>
        <w:tab w:val="left" w:pos="426"/>
      </w:tabs>
      <w:autoSpaceDE w:val="0"/>
      <w:autoSpaceDN w:val="0"/>
      <w:adjustRightInd w:val="0"/>
      <w:spacing w:before="200" w:after="0" w:line="276" w:lineRule="auto"/>
      <w:outlineLvl w:val="4"/>
    </w:pPr>
    <w:rPr>
      <w:rFonts w:eastAsia="Calibri"/>
      <w:szCs w:val="24"/>
    </w:rPr>
  </w:style>
  <w:style w:type="paragraph" w:customStyle="1" w:styleId="Jszpont">
    <w:name w:val="Jsz_pont"/>
    <w:basedOn w:val="Jszbekezds"/>
    <w:qFormat/>
    <w:rsid w:val="000548C7"/>
    <w:pPr>
      <w:numPr>
        <w:ilvl w:val="2"/>
      </w:numPr>
      <w:spacing w:before="100"/>
      <w:outlineLvl w:val="5"/>
    </w:pPr>
  </w:style>
  <w:style w:type="paragraph" w:customStyle="1" w:styleId="Jszabcpont">
    <w:name w:val="Jsz_abcpont"/>
    <w:basedOn w:val="Jszpont"/>
    <w:qFormat/>
    <w:rsid w:val="000548C7"/>
    <w:pPr>
      <w:numPr>
        <w:ilvl w:val="3"/>
      </w:numPr>
    </w:pPr>
  </w:style>
  <w:style w:type="paragraph" w:customStyle="1" w:styleId="Jszalcm">
    <w:name w:val="Jsz_alcím"/>
    <w:basedOn w:val="Norml"/>
    <w:qFormat/>
    <w:rsid w:val="000548C7"/>
    <w:pPr>
      <w:keepNext/>
      <w:numPr>
        <w:ilvl w:val="1"/>
        <w:numId w:val="5"/>
      </w:numPr>
      <w:autoSpaceDE w:val="0"/>
      <w:autoSpaceDN w:val="0"/>
      <w:adjustRightInd w:val="0"/>
      <w:spacing w:before="400" w:after="0" w:line="240" w:lineRule="auto"/>
      <w:ind w:left="431" w:hanging="431"/>
      <w:jc w:val="center"/>
      <w:outlineLvl w:val="2"/>
    </w:pPr>
    <w:rPr>
      <w:bCs/>
      <w:i/>
      <w:szCs w:val="24"/>
    </w:rPr>
  </w:style>
  <w:style w:type="paragraph" w:customStyle="1" w:styleId="Jszcm">
    <w:name w:val="Jsz_cím"/>
    <w:basedOn w:val="Norml"/>
    <w:qFormat/>
    <w:rsid w:val="000548C7"/>
    <w:pPr>
      <w:autoSpaceDE w:val="0"/>
      <w:autoSpaceDN w:val="0"/>
      <w:adjustRightInd w:val="0"/>
      <w:spacing w:before="400" w:after="400" w:line="360" w:lineRule="auto"/>
      <w:jc w:val="center"/>
    </w:pPr>
    <w:rPr>
      <w:b/>
      <w:bCs/>
      <w:szCs w:val="24"/>
    </w:rPr>
  </w:style>
  <w:style w:type="paragraph" w:customStyle="1" w:styleId="Jszfejezet">
    <w:name w:val="Jsz_fejezet"/>
    <w:basedOn w:val="Jszalcm"/>
    <w:qFormat/>
    <w:rsid w:val="000548C7"/>
    <w:pPr>
      <w:numPr>
        <w:ilvl w:val="0"/>
        <w:numId w:val="6"/>
      </w:numPr>
      <w:spacing w:line="360" w:lineRule="auto"/>
      <w:ind w:left="0" w:firstLine="0"/>
      <w:outlineLvl w:val="1"/>
    </w:pPr>
    <w:rPr>
      <w:b/>
      <w:i w:val="0"/>
    </w:rPr>
  </w:style>
  <w:style w:type="paragraph" w:customStyle="1" w:styleId="Jszindalcm">
    <w:name w:val="Jsz_indalcím"/>
    <w:basedOn w:val="Listaszerbekezds"/>
    <w:qFormat/>
    <w:rsid w:val="000548C7"/>
    <w:pPr>
      <w:tabs>
        <w:tab w:val="left" w:pos="284"/>
      </w:tabs>
      <w:spacing w:before="360" w:after="360" w:line="276" w:lineRule="auto"/>
      <w:ind w:left="0"/>
      <w:contextualSpacing w:val="0"/>
      <w:jc w:val="center"/>
    </w:pPr>
    <w:rPr>
      <w:rFonts w:eastAsia="Calibri"/>
      <w:i/>
      <w:szCs w:val="24"/>
    </w:rPr>
  </w:style>
  <w:style w:type="paragraph" w:styleId="Listaszerbekezds">
    <w:name w:val="List Paragraph"/>
    <w:basedOn w:val="Norml"/>
    <w:uiPriority w:val="34"/>
    <w:qFormat/>
    <w:rsid w:val="000548C7"/>
    <w:pPr>
      <w:ind w:left="720"/>
      <w:contextualSpacing/>
    </w:pPr>
  </w:style>
  <w:style w:type="paragraph" w:customStyle="1" w:styleId="Jsznyit">
    <w:name w:val="Jsz_nyitó"/>
    <w:basedOn w:val="Cmsor3"/>
    <w:qFormat/>
    <w:rsid w:val="00A70FA4"/>
    <w:pPr>
      <w:keepNext w:val="0"/>
      <w:numPr>
        <w:ilvl w:val="0"/>
        <w:numId w:val="0"/>
      </w:numPr>
    </w:pPr>
  </w:style>
  <w:style w:type="paragraph" w:customStyle="1" w:styleId="Jsztrzsidz">
    <w:name w:val="Jsz_törzsidéz"/>
    <w:basedOn w:val="Norml"/>
    <w:qFormat/>
    <w:rsid w:val="000548C7"/>
    <w:pPr>
      <w:autoSpaceDE w:val="0"/>
      <w:autoSpaceDN w:val="0"/>
      <w:adjustRightInd w:val="0"/>
      <w:spacing w:before="200" w:after="0" w:line="276" w:lineRule="auto"/>
    </w:pPr>
    <w:rPr>
      <w:rFonts w:eastAsia="Calibri"/>
      <w:i/>
      <w:szCs w:val="24"/>
    </w:rPr>
  </w:style>
  <w:style w:type="paragraph" w:customStyle="1" w:styleId="Jsztrzspont">
    <w:name w:val="Jsz_törzspont"/>
    <w:basedOn w:val="Norml"/>
    <w:qFormat/>
    <w:rsid w:val="000548C7"/>
    <w:pPr>
      <w:autoSpaceDE w:val="0"/>
      <w:autoSpaceDN w:val="0"/>
      <w:adjustRightInd w:val="0"/>
      <w:spacing w:before="100" w:after="0" w:line="276" w:lineRule="auto"/>
    </w:pPr>
    <w:rPr>
      <w:rFonts w:eastAsia="Calibri"/>
      <w:szCs w:val="24"/>
    </w:rPr>
  </w:style>
  <w:style w:type="paragraph" w:customStyle="1" w:styleId="Jszzr">
    <w:name w:val="Jsz_záró"/>
    <w:basedOn w:val="Cmsor3"/>
    <w:qFormat/>
    <w:rsid w:val="00A70FA4"/>
    <w:pPr>
      <w:keepNext w:val="0"/>
      <w:numPr>
        <w:ilvl w:val="0"/>
        <w:numId w:val="0"/>
      </w:numPr>
      <w:spacing w:before="100"/>
    </w:pPr>
  </w:style>
  <w:style w:type="paragraph" w:customStyle="1" w:styleId="Jszrsz">
    <w:name w:val="Jsz_rész"/>
    <w:basedOn w:val="Norml"/>
    <w:rsid w:val="00035D5E"/>
    <w:pPr>
      <w:keepNext/>
      <w:autoSpaceDE w:val="0"/>
      <w:autoSpaceDN w:val="0"/>
      <w:adjustRightInd w:val="0"/>
      <w:spacing w:before="300" w:after="0" w:line="360" w:lineRule="auto"/>
      <w:jc w:val="center"/>
      <w:outlineLvl w:val="1"/>
    </w:pPr>
    <w:rPr>
      <w:rFonts w:ascii="Times New Roman félkövér" w:eastAsiaTheme="minorEastAsia" w:hAnsi="Times New Roman félkövér"/>
      <w:b/>
      <w:caps/>
      <w:sz w:val="30"/>
      <w:szCs w:val="30"/>
    </w:rPr>
  </w:style>
  <w:style w:type="character" w:customStyle="1" w:styleId="Cmsor1Char">
    <w:name w:val="Címsor 1 Char"/>
    <w:basedOn w:val="Bekezdsalapbettpusa"/>
    <w:link w:val="Cmsor1"/>
    <w:uiPriority w:val="9"/>
    <w:rsid w:val="00F85EC7"/>
    <w:rPr>
      <w:rFonts w:ascii="Times New Roman" w:eastAsia="Times New Roman" w:hAnsi="Times New Roman" w:cs="Times New Roman"/>
      <w:b/>
      <w:iCs/>
      <w:color w:val="000000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85EC7"/>
    <w:rPr>
      <w:rFonts w:ascii="Times New Roman" w:eastAsia="Times New Roman" w:hAnsi="Times New Roman" w:cs="Times New Roman"/>
      <w:b/>
      <w:color w:val="000000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85EC7"/>
    <w:rPr>
      <w:rFonts w:ascii="Times New Roman" w:eastAsia="Times New Roman" w:hAnsi="Times New Roman" w:cs="Times New Roman"/>
      <w:bCs/>
      <w:iCs/>
      <w:color w:val="000000"/>
      <w:sz w:val="24"/>
      <w:szCs w:val="24"/>
      <w:lang w:eastAsia="hu-HU"/>
    </w:rPr>
  </w:style>
  <w:style w:type="table" w:customStyle="1" w:styleId="TableGrid">
    <w:name w:val="TableGrid"/>
    <w:rsid w:val="00884F21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8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4F21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4F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4F21"/>
    <w:rPr>
      <w:rFonts w:ascii="Times New Roman" w:eastAsia="Times New Roman" w:hAnsi="Times New Roman" w:cs="Times New Roman"/>
      <w:color w:val="000000"/>
      <w:sz w:val="24"/>
      <w:lang w:eastAsia="hu-HU"/>
    </w:rPr>
  </w:style>
  <w:style w:type="table" w:styleId="Rcsostblzat">
    <w:name w:val="Table Grid"/>
    <w:basedOn w:val="Normltblzat"/>
    <w:uiPriority w:val="59"/>
    <w:unhideWhenUsed/>
    <w:rsid w:val="00884F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uiPriority w:val="99"/>
    <w:unhideWhenUsed/>
    <w:rsid w:val="00884F21"/>
    <w:pPr>
      <w:spacing w:line="302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84F21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884F21"/>
    <w:rPr>
      <w:sz w:val="16"/>
      <w:szCs w:val="16"/>
    </w:rPr>
  </w:style>
  <w:style w:type="paragraph" w:styleId="NormlWeb">
    <w:name w:val="Normal (Web)"/>
    <w:basedOn w:val="Norml"/>
    <w:unhideWhenUsed/>
    <w:rsid w:val="00884F2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FESZ">
    <w:name w:val="FESZ"/>
    <w:basedOn w:val="Nincstrkz"/>
    <w:qFormat/>
    <w:rsid w:val="00884F21"/>
    <w:pPr>
      <w:spacing w:before="200" w:line="276" w:lineRule="auto"/>
      <w:ind w:left="0" w:right="0" w:firstLine="0"/>
    </w:pPr>
    <w:rPr>
      <w:rFonts w:eastAsia="Calibri"/>
      <w:color w:val="auto"/>
      <w:sz w:val="22"/>
      <w:lang w:eastAsia="en-US"/>
    </w:rPr>
  </w:style>
  <w:style w:type="paragraph" w:styleId="Nincstrkz">
    <w:name w:val="No Spacing"/>
    <w:qFormat/>
    <w:rsid w:val="00884F21"/>
    <w:pPr>
      <w:spacing w:after="0" w:line="240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customStyle="1" w:styleId="ttv">
    <w:name w:val="Üttv."/>
    <w:basedOn w:val="Norml"/>
    <w:qFormat/>
    <w:rsid w:val="00884F21"/>
    <w:pPr>
      <w:spacing w:before="200" w:after="200" w:line="276" w:lineRule="auto"/>
      <w:ind w:left="284" w:right="357" w:firstLine="0"/>
      <w:contextualSpacing/>
    </w:pPr>
    <w:rPr>
      <w:b/>
      <w:i/>
      <w:color w:val="auto"/>
      <w:sz w:val="22"/>
      <w:szCs w:val="24"/>
    </w:rPr>
  </w:style>
  <w:style w:type="paragraph" w:customStyle="1" w:styleId="Szablyzat">
    <w:name w:val="Szabályzat"/>
    <w:basedOn w:val="Norml"/>
    <w:qFormat/>
    <w:rsid w:val="00884F21"/>
    <w:pPr>
      <w:spacing w:before="200" w:after="0" w:line="276" w:lineRule="auto"/>
      <w:ind w:left="0" w:right="0" w:firstLine="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84F2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84F21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84F21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4F21"/>
    <w:pPr>
      <w:spacing w:line="240" w:lineRule="auto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4F21"/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43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3C88"/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Vltozat">
    <w:name w:val="Revision"/>
    <w:hidden/>
    <w:uiPriority w:val="99"/>
    <w:semiHidden/>
    <w:rsid w:val="008668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9117B4"/>
    <w:pPr>
      <w:spacing w:before="200" w:after="0" w:line="276" w:lineRule="auto"/>
      <w:ind w:left="0" w:right="0" w:firstLine="0"/>
      <w:jc w:val="center"/>
    </w:pPr>
    <w:rPr>
      <w:rFonts w:ascii="Cambria" w:eastAsiaTheme="minorHAnsi" w:hAnsi="Cambria" w:cstheme="minorBidi"/>
      <w:b/>
      <w:color w:val="auto"/>
      <w:sz w:val="2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9117B4"/>
    <w:rPr>
      <w:rFonts w:ascii="Cambria" w:hAnsi="Cambria"/>
      <w:b/>
    </w:rPr>
  </w:style>
  <w:style w:type="paragraph" w:customStyle="1" w:styleId="Zr">
    <w:name w:val="Záró"/>
    <w:basedOn w:val="Norml"/>
    <w:qFormat/>
    <w:rsid w:val="009117B4"/>
    <w:pPr>
      <w:spacing w:before="100" w:after="0" w:line="276" w:lineRule="auto"/>
      <w:ind w:left="0" w:right="0" w:firstLine="0"/>
      <w:outlineLvl w:val="2"/>
    </w:pPr>
    <w:rPr>
      <w:rFonts w:ascii="Cambria" w:eastAsiaTheme="minorHAnsi" w:hAnsi="Cambria" w:cstheme="minorBidi"/>
      <w:color w:val="auto"/>
      <w:sz w:val="22"/>
      <w:lang w:eastAsia="en-US"/>
    </w:rPr>
  </w:style>
  <w:style w:type="paragraph" w:customStyle="1" w:styleId="Trzs">
    <w:name w:val="Törzs"/>
    <w:basedOn w:val="Szablyzat"/>
    <w:qFormat/>
    <w:rsid w:val="00505AEB"/>
  </w:style>
  <w:style w:type="paragraph" w:customStyle="1" w:styleId="Jszidz">
    <w:name w:val="Jsz_idéz"/>
    <w:basedOn w:val="Cmsor3"/>
    <w:qFormat/>
    <w:rsid w:val="00A70FA4"/>
    <w:pPr>
      <w:numPr>
        <w:ilvl w:val="0"/>
        <w:numId w:val="0"/>
      </w:numPr>
    </w:pPr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9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97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55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21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23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545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211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74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86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435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16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8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8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2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8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4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5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18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0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4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1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9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1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1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93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1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0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64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7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64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12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5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73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38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20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74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686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74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4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4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0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51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45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1242</Words>
  <Characters>8570</Characters>
  <Application>Microsoft Office Word</Application>
  <DocSecurity>0</DocSecurity>
  <Lines>71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Bertold Baranyi</dc:creator>
  <cp:lastModifiedBy>Bertold Baranyi</cp:lastModifiedBy>
  <cp:revision>2</cp:revision>
  <cp:lastPrinted>2019-10-17T06:22:00Z</cp:lastPrinted>
  <dcterms:created xsi:type="dcterms:W3CDTF">2020-11-02T06:46:00Z</dcterms:created>
  <dcterms:modified xsi:type="dcterms:W3CDTF">2020-11-02T06:46:00Z</dcterms:modified>
</cp:coreProperties>
</file>